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4462D" w14:textId="77777777" w:rsidR="00246C98" w:rsidRPr="00BD70C2" w:rsidRDefault="00000000">
      <w:pPr>
        <w:jc w:val="center"/>
        <w:rPr>
          <w:sz w:val="24"/>
          <w:szCs w:val="24"/>
          <w:lang w:val="fr-CA"/>
        </w:rPr>
      </w:pPr>
      <w:r w:rsidRPr="00BD70C2">
        <w:rPr>
          <w:rFonts w:ascii="Arial" w:eastAsia="Arial" w:hAnsi="Arial" w:cs="Arial"/>
          <w:b/>
          <w:sz w:val="24"/>
          <w:szCs w:val="24"/>
          <w:lang w:val="fr-CA"/>
        </w:rPr>
        <w:t>QOHASH™</w:t>
      </w:r>
    </w:p>
    <w:p w14:paraId="4F850A88" w14:textId="77777777" w:rsidR="00246C98" w:rsidRPr="00BD70C2" w:rsidRDefault="00000000">
      <w:pPr>
        <w:jc w:val="center"/>
        <w:rPr>
          <w:sz w:val="24"/>
          <w:szCs w:val="24"/>
          <w:lang w:val="fr-CA"/>
        </w:rPr>
      </w:pPr>
      <w:r w:rsidRPr="00BD70C2">
        <w:rPr>
          <w:rFonts w:ascii="Arial" w:eastAsia="Arial" w:hAnsi="Arial" w:cs="Arial"/>
          <w:b/>
          <w:sz w:val="24"/>
          <w:szCs w:val="24"/>
          <w:lang w:val="fr-CA"/>
        </w:rPr>
        <w:t>CONTRAT CADRE DE SOUSCRIPTION</w:t>
      </w:r>
    </w:p>
    <w:p w14:paraId="00000003" w14:textId="77777777" w:rsidR="007842DA" w:rsidRPr="00BD70C2" w:rsidRDefault="007842DA">
      <w:pPr>
        <w:jc w:val="center"/>
        <w:rPr>
          <w:rFonts w:ascii="Arial" w:eastAsia="Arial" w:hAnsi="Arial" w:cs="Arial"/>
          <w:b/>
          <w:sz w:val="24"/>
          <w:szCs w:val="24"/>
          <w:lang w:val="fr-CA"/>
        </w:rPr>
      </w:pPr>
    </w:p>
    <w:p w14:paraId="3DF1E99C" w14:textId="0D165339" w:rsidR="00246C98" w:rsidRPr="00BD70C2" w:rsidRDefault="00000000">
      <w:pPr>
        <w:spacing w:after="240"/>
        <w:jc w:val="both"/>
        <w:rPr>
          <w:sz w:val="20"/>
          <w:szCs w:val="20"/>
          <w:lang w:val="fr-CA"/>
        </w:rPr>
      </w:pPr>
      <w:r w:rsidRPr="00BD70C2">
        <w:rPr>
          <w:rFonts w:ascii="Arial" w:eastAsia="Arial" w:hAnsi="Arial" w:cs="Arial"/>
          <w:sz w:val="20"/>
          <w:szCs w:val="20"/>
          <w:lang w:val="fr-CA"/>
        </w:rPr>
        <w:t xml:space="preserve">Le présent contrat-cadre </w:t>
      </w:r>
      <w:r w:rsidR="00CF3AA9">
        <w:rPr>
          <w:rFonts w:ascii="Arial" w:eastAsia="Arial" w:hAnsi="Arial" w:cs="Arial"/>
          <w:sz w:val="20"/>
          <w:szCs w:val="20"/>
          <w:lang w:val="fr-CA"/>
        </w:rPr>
        <w:t>de souscription</w:t>
      </w:r>
      <w:r w:rsidR="00CF3AA9" w:rsidRPr="00BD70C2">
        <w:rPr>
          <w:rFonts w:ascii="Arial" w:eastAsia="Arial" w:hAnsi="Arial" w:cs="Arial"/>
          <w:sz w:val="20"/>
          <w:szCs w:val="20"/>
          <w:lang w:val="fr-CA"/>
        </w:rPr>
        <w:t xml:space="preserve"> </w:t>
      </w:r>
      <w:r w:rsidRPr="00BD70C2">
        <w:rPr>
          <w:rFonts w:ascii="Arial" w:eastAsia="Arial" w:hAnsi="Arial" w:cs="Arial"/>
          <w:sz w:val="20"/>
          <w:szCs w:val="20"/>
          <w:lang w:val="fr-CA"/>
        </w:rPr>
        <w:t>(</w:t>
      </w:r>
      <w:r w:rsidR="00FF64B6">
        <w:rPr>
          <w:rFonts w:ascii="Arial" w:eastAsia="Arial" w:hAnsi="Arial" w:cs="Arial"/>
          <w:sz w:val="20"/>
          <w:szCs w:val="20"/>
          <w:lang w:val="fr-CA"/>
        </w:rPr>
        <w:t>« </w:t>
      </w:r>
      <w:r w:rsidR="00FF64B6">
        <w:rPr>
          <w:rFonts w:ascii="Arial" w:eastAsia="Arial" w:hAnsi="Arial" w:cs="Arial"/>
          <w:b/>
          <w:sz w:val="20"/>
          <w:szCs w:val="20"/>
          <w:lang w:val="fr-CA"/>
        </w:rPr>
        <w:t>CCS »</w:t>
      </w:r>
      <w:r w:rsidRPr="00BD70C2">
        <w:rPr>
          <w:rFonts w:ascii="Arial" w:eastAsia="Arial" w:hAnsi="Arial" w:cs="Arial"/>
          <w:sz w:val="20"/>
          <w:szCs w:val="20"/>
          <w:lang w:val="fr-CA"/>
        </w:rPr>
        <w:t xml:space="preserve">) prend effet à la date d'entrée en vigueur, soit à la signature d'un bon de commande applicable (un tel </w:t>
      </w:r>
      <w:r w:rsidR="00442909">
        <w:rPr>
          <w:rFonts w:ascii="Arial" w:eastAsia="Arial" w:hAnsi="Arial" w:cs="Arial"/>
          <w:sz w:val="20"/>
          <w:szCs w:val="20"/>
          <w:lang w:val="fr-CA"/>
        </w:rPr>
        <w:t>bon</w:t>
      </w:r>
      <w:r w:rsidR="00442909" w:rsidRPr="00BD70C2">
        <w:rPr>
          <w:rFonts w:ascii="Arial" w:eastAsia="Arial" w:hAnsi="Arial" w:cs="Arial"/>
          <w:sz w:val="20"/>
          <w:szCs w:val="20"/>
          <w:lang w:val="fr-CA"/>
        </w:rPr>
        <w:t xml:space="preserve"> </w:t>
      </w:r>
      <w:r w:rsidRPr="00BD70C2">
        <w:rPr>
          <w:rFonts w:ascii="Arial" w:eastAsia="Arial" w:hAnsi="Arial" w:cs="Arial"/>
          <w:sz w:val="20"/>
          <w:szCs w:val="20"/>
          <w:lang w:val="fr-CA"/>
        </w:rPr>
        <w:t>étant un "</w:t>
      </w:r>
      <w:r w:rsidRPr="00BD70C2">
        <w:rPr>
          <w:rFonts w:ascii="Arial" w:eastAsia="Arial" w:hAnsi="Arial" w:cs="Arial"/>
          <w:b/>
          <w:sz w:val="20"/>
          <w:szCs w:val="20"/>
          <w:lang w:val="fr-CA"/>
        </w:rPr>
        <w:t xml:space="preserve">Bon de </w:t>
      </w:r>
      <w:r w:rsidR="00BD70C2">
        <w:rPr>
          <w:rFonts w:ascii="Arial" w:eastAsia="Arial" w:hAnsi="Arial" w:cs="Arial"/>
          <w:b/>
          <w:sz w:val="20"/>
          <w:szCs w:val="20"/>
          <w:lang w:val="fr-CA"/>
        </w:rPr>
        <w:t>C</w:t>
      </w:r>
      <w:r w:rsidRPr="00BD70C2">
        <w:rPr>
          <w:rFonts w:ascii="Arial" w:eastAsia="Arial" w:hAnsi="Arial" w:cs="Arial"/>
          <w:b/>
          <w:sz w:val="20"/>
          <w:szCs w:val="20"/>
          <w:lang w:val="fr-CA"/>
        </w:rPr>
        <w:t>ommande</w:t>
      </w:r>
      <w:r w:rsidRPr="00BD70C2">
        <w:rPr>
          <w:rFonts w:ascii="Arial" w:eastAsia="Arial" w:hAnsi="Arial" w:cs="Arial"/>
          <w:sz w:val="20"/>
          <w:szCs w:val="20"/>
          <w:lang w:val="fr-CA"/>
        </w:rPr>
        <w:t xml:space="preserve">") auprès d'un revendeur autorisé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w:t>
      </w:r>
      <w:r w:rsidR="00CB2116" w:rsidRPr="00BD70C2">
        <w:rPr>
          <w:rFonts w:ascii="Arial" w:eastAsia="Arial" w:hAnsi="Arial" w:cs="Arial"/>
          <w:sz w:val="20"/>
          <w:szCs w:val="20"/>
          <w:lang w:val="fr-CA"/>
        </w:rPr>
        <w:t>ou de Qohash</w:t>
      </w:r>
      <w:r w:rsidRPr="00BD70C2">
        <w:rPr>
          <w:rFonts w:ascii="Arial" w:eastAsia="Arial" w:hAnsi="Arial" w:cs="Arial"/>
          <w:sz w:val="20"/>
          <w:szCs w:val="20"/>
          <w:lang w:val="fr-CA"/>
        </w:rPr>
        <w:t xml:space="preserve">, en accédant aux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ou en les utilisant de quelque manière que ce soit, ou en cliquant sur "J'ACCEPTE" (ou toute autre case à cocher ou bouton similaire)</w:t>
      </w:r>
      <w:r w:rsidR="00AF2027" w:rsidRPr="00BD70C2">
        <w:rPr>
          <w:rFonts w:ascii="Arial" w:eastAsia="Arial" w:hAnsi="Arial" w:cs="Arial"/>
          <w:sz w:val="20"/>
          <w:szCs w:val="20"/>
          <w:lang w:val="fr-CA"/>
        </w:rPr>
        <w:t xml:space="preserve">, soit </w:t>
      </w:r>
      <w:r w:rsidR="00C045BD" w:rsidRPr="00BD70C2">
        <w:rPr>
          <w:rFonts w:ascii="Arial" w:eastAsia="Arial" w:hAnsi="Arial" w:cs="Arial"/>
          <w:sz w:val="20"/>
          <w:szCs w:val="20"/>
          <w:lang w:val="fr-CA"/>
        </w:rPr>
        <w:t xml:space="preserve">à la date à laquelle Qohash </w:t>
      </w:r>
      <w:r w:rsidR="00AF2027" w:rsidRPr="00BD70C2">
        <w:rPr>
          <w:rFonts w:ascii="Arial" w:eastAsia="Arial" w:hAnsi="Arial" w:cs="Arial"/>
          <w:sz w:val="20"/>
          <w:szCs w:val="20"/>
          <w:lang w:val="fr-CA"/>
        </w:rPr>
        <w:t xml:space="preserve">accorde au </w:t>
      </w:r>
      <w:r w:rsidR="002018B4">
        <w:rPr>
          <w:rFonts w:ascii="Arial" w:eastAsia="Arial" w:hAnsi="Arial" w:cs="Arial"/>
          <w:sz w:val="20"/>
          <w:szCs w:val="20"/>
          <w:lang w:val="fr-CA"/>
        </w:rPr>
        <w:t>Client</w:t>
      </w:r>
      <w:r w:rsidR="00AF2027" w:rsidRPr="00BD70C2">
        <w:rPr>
          <w:rFonts w:ascii="Arial" w:eastAsia="Arial" w:hAnsi="Arial" w:cs="Arial"/>
          <w:sz w:val="20"/>
          <w:szCs w:val="20"/>
          <w:lang w:val="fr-CA"/>
        </w:rPr>
        <w:t xml:space="preserve"> l'accès aux </w:t>
      </w:r>
      <w:r w:rsidR="00E878E7">
        <w:rPr>
          <w:rFonts w:ascii="Arial" w:eastAsia="Arial" w:hAnsi="Arial" w:cs="Arial"/>
          <w:sz w:val="20"/>
          <w:szCs w:val="20"/>
          <w:lang w:val="fr-CA"/>
        </w:rPr>
        <w:t>Services</w:t>
      </w:r>
      <w:r w:rsidR="00AF2027" w:rsidRPr="00BD70C2">
        <w:rPr>
          <w:rFonts w:ascii="Arial" w:eastAsia="Arial" w:hAnsi="Arial" w:cs="Arial"/>
          <w:sz w:val="20"/>
          <w:szCs w:val="20"/>
          <w:lang w:val="fr-CA"/>
        </w:rPr>
        <w:t xml:space="preserve"> sur la base d'un essai </w:t>
      </w:r>
      <w:r w:rsidR="00C045BD" w:rsidRPr="00BD70C2">
        <w:rPr>
          <w:rFonts w:ascii="Arial" w:eastAsia="Arial" w:hAnsi="Arial" w:cs="Arial"/>
          <w:sz w:val="20"/>
          <w:szCs w:val="20"/>
          <w:lang w:val="fr-CA"/>
        </w:rPr>
        <w:t xml:space="preserve">par écrit </w:t>
      </w:r>
      <w:r w:rsidR="00AF2027" w:rsidRPr="00BD70C2">
        <w:rPr>
          <w:rFonts w:ascii="Arial" w:eastAsia="Arial" w:hAnsi="Arial" w:cs="Arial"/>
          <w:sz w:val="20"/>
          <w:szCs w:val="20"/>
          <w:lang w:val="fr-CA"/>
        </w:rPr>
        <w:t>(</w:t>
      </w:r>
      <w:r w:rsidR="00F93D23" w:rsidRPr="00BD70C2">
        <w:rPr>
          <w:rFonts w:ascii="Arial" w:eastAsia="Arial" w:hAnsi="Arial" w:cs="Arial"/>
          <w:sz w:val="20"/>
          <w:szCs w:val="20"/>
          <w:lang w:val="fr-CA"/>
        </w:rPr>
        <w:t xml:space="preserve">cet essai étant un </w:t>
      </w:r>
      <w:r w:rsidR="00FA55A5">
        <w:rPr>
          <w:rFonts w:ascii="Arial" w:eastAsia="Arial" w:hAnsi="Arial" w:cs="Arial"/>
          <w:sz w:val="20"/>
          <w:szCs w:val="20"/>
          <w:lang w:val="fr-CA"/>
        </w:rPr>
        <w:t>« </w:t>
      </w:r>
      <w:r w:rsidR="001E659E">
        <w:rPr>
          <w:rFonts w:ascii="Arial" w:eastAsia="Arial" w:hAnsi="Arial" w:cs="Arial"/>
          <w:b/>
          <w:bCs/>
          <w:sz w:val="20"/>
          <w:szCs w:val="20"/>
          <w:lang w:val="fr-CA"/>
        </w:rPr>
        <w:t>A</w:t>
      </w:r>
      <w:r w:rsidR="00AF2027" w:rsidRPr="00BD70C2">
        <w:rPr>
          <w:rFonts w:ascii="Arial" w:eastAsia="Arial" w:hAnsi="Arial" w:cs="Arial"/>
          <w:b/>
          <w:bCs/>
          <w:sz w:val="20"/>
          <w:szCs w:val="20"/>
          <w:lang w:val="fr-CA"/>
        </w:rPr>
        <w:t xml:space="preserve">ccès </w:t>
      </w:r>
      <w:r w:rsidR="001E659E">
        <w:rPr>
          <w:rFonts w:ascii="Arial" w:eastAsia="Arial" w:hAnsi="Arial" w:cs="Arial"/>
          <w:b/>
          <w:bCs/>
          <w:sz w:val="20"/>
          <w:szCs w:val="20"/>
          <w:lang w:val="fr-CA"/>
        </w:rPr>
        <w:t>d</w:t>
      </w:r>
      <w:r w:rsidR="00AF2027" w:rsidRPr="00BD70C2">
        <w:rPr>
          <w:rFonts w:ascii="Arial" w:eastAsia="Arial" w:hAnsi="Arial" w:cs="Arial"/>
          <w:b/>
          <w:bCs/>
          <w:sz w:val="20"/>
          <w:szCs w:val="20"/>
          <w:lang w:val="fr-CA"/>
        </w:rPr>
        <w:t>'</w:t>
      </w:r>
      <w:r w:rsidR="00AA23E9">
        <w:rPr>
          <w:rFonts w:ascii="Arial" w:eastAsia="Arial" w:hAnsi="Arial" w:cs="Arial"/>
          <w:b/>
          <w:bCs/>
          <w:sz w:val="20"/>
          <w:szCs w:val="20"/>
          <w:lang w:val="fr-CA"/>
        </w:rPr>
        <w:t>e</w:t>
      </w:r>
      <w:r w:rsidR="00AF2027" w:rsidRPr="00BD70C2">
        <w:rPr>
          <w:rFonts w:ascii="Arial" w:eastAsia="Arial" w:hAnsi="Arial" w:cs="Arial"/>
          <w:b/>
          <w:bCs/>
          <w:sz w:val="20"/>
          <w:szCs w:val="20"/>
          <w:lang w:val="fr-CA"/>
        </w:rPr>
        <w:t>ssai</w:t>
      </w:r>
      <w:r w:rsidR="00FA55A5">
        <w:rPr>
          <w:rFonts w:ascii="Arial" w:eastAsia="Arial" w:hAnsi="Arial" w:cs="Arial"/>
          <w:sz w:val="20"/>
          <w:szCs w:val="20"/>
          <w:lang w:val="fr-CA"/>
        </w:rPr>
        <w:t> »</w:t>
      </w:r>
      <w:r w:rsidR="00AF2027"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(cette date étant la </w:t>
      </w:r>
      <w:r w:rsidR="00CE72FE">
        <w:rPr>
          <w:rFonts w:ascii="Arial" w:eastAsia="Arial" w:hAnsi="Arial" w:cs="Arial"/>
          <w:sz w:val="20"/>
          <w:szCs w:val="20"/>
          <w:lang w:val="fr-CA"/>
        </w:rPr>
        <w:t>« </w:t>
      </w:r>
      <w:r w:rsidR="00820DF9">
        <w:rPr>
          <w:rFonts w:ascii="Arial" w:eastAsia="Arial" w:hAnsi="Arial" w:cs="Arial"/>
          <w:b/>
          <w:sz w:val="20"/>
          <w:szCs w:val="20"/>
          <w:lang w:val="fr-CA"/>
        </w:rPr>
        <w:t>D</w:t>
      </w:r>
      <w:r w:rsidRPr="00BD70C2">
        <w:rPr>
          <w:rFonts w:ascii="Arial" w:eastAsia="Arial" w:hAnsi="Arial" w:cs="Arial"/>
          <w:b/>
          <w:sz w:val="20"/>
          <w:szCs w:val="20"/>
          <w:lang w:val="fr-CA"/>
        </w:rPr>
        <w:t>ate d'</w:t>
      </w:r>
      <w:r w:rsidR="00CE72FE">
        <w:rPr>
          <w:rFonts w:ascii="Arial" w:eastAsia="Arial" w:hAnsi="Arial" w:cs="Arial"/>
          <w:b/>
          <w:sz w:val="20"/>
          <w:szCs w:val="20"/>
          <w:lang w:val="fr-CA"/>
        </w:rPr>
        <w:t>e</w:t>
      </w:r>
      <w:r w:rsidRPr="00BD70C2">
        <w:rPr>
          <w:rFonts w:ascii="Arial" w:eastAsia="Arial" w:hAnsi="Arial" w:cs="Arial"/>
          <w:b/>
          <w:sz w:val="20"/>
          <w:szCs w:val="20"/>
          <w:lang w:val="fr-CA"/>
        </w:rPr>
        <w:t xml:space="preserve">ntrée en </w:t>
      </w:r>
      <w:r w:rsidR="00CE72FE">
        <w:rPr>
          <w:rFonts w:ascii="Arial" w:eastAsia="Arial" w:hAnsi="Arial" w:cs="Arial"/>
          <w:b/>
          <w:sz w:val="20"/>
          <w:szCs w:val="20"/>
          <w:lang w:val="fr-CA"/>
        </w:rPr>
        <w:t>v</w:t>
      </w:r>
      <w:r w:rsidRPr="00BD70C2">
        <w:rPr>
          <w:rFonts w:ascii="Arial" w:eastAsia="Arial" w:hAnsi="Arial" w:cs="Arial"/>
          <w:b/>
          <w:sz w:val="20"/>
          <w:szCs w:val="20"/>
          <w:lang w:val="fr-CA"/>
        </w:rPr>
        <w:t>igueur</w:t>
      </w:r>
      <w:r w:rsidR="00CE72FE">
        <w:rPr>
          <w:rFonts w:ascii="Arial" w:eastAsia="Arial" w:hAnsi="Arial" w:cs="Arial"/>
          <w:sz w:val="20"/>
          <w:szCs w:val="20"/>
          <w:lang w:val="fr-CA"/>
        </w:rPr>
        <w:t> »</w:t>
      </w:r>
      <w:r w:rsidRPr="00BD70C2">
        <w:rPr>
          <w:rFonts w:ascii="Arial" w:eastAsia="Arial" w:hAnsi="Arial" w:cs="Arial"/>
          <w:sz w:val="20"/>
          <w:szCs w:val="20"/>
          <w:lang w:val="fr-CA"/>
        </w:rPr>
        <w:t>) et est conclu entre Qohash Inc., une société canadienne dont le siège social est situé au 394, rue Sainte-Hélène, Québec (Québec) G1K 3L7, Canada (</w:t>
      </w:r>
      <w:r w:rsidR="00E91644">
        <w:rPr>
          <w:rFonts w:ascii="Arial" w:eastAsia="Arial" w:hAnsi="Arial" w:cs="Arial"/>
          <w:sz w:val="20"/>
          <w:szCs w:val="20"/>
          <w:lang w:val="fr-CA"/>
        </w:rPr>
        <w:t>« </w:t>
      </w:r>
      <w:r w:rsidRPr="00BD70C2">
        <w:rPr>
          <w:rFonts w:ascii="Arial" w:eastAsia="Arial" w:hAnsi="Arial" w:cs="Arial"/>
          <w:b/>
          <w:sz w:val="20"/>
          <w:szCs w:val="20"/>
          <w:lang w:val="fr-CA"/>
        </w:rPr>
        <w:t>Qohash</w:t>
      </w:r>
      <w:r w:rsidR="002540BE">
        <w:rPr>
          <w:rFonts w:ascii="Arial" w:eastAsia="Arial" w:hAnsi="Arial" w:cs="Arial"/>
          <w:b/>
          <w:sz w:val="20"/>
          <w:szCs w:val="20"/>
          <w:lang w:val="fr-CA"/>
        </w:rPr>
        <w:t> </w:t>
      </w:r>
      <w:r w:rsidR="002540BE" w:rsidRPr="00AE190B">
        <w:rPr>
          <w:rFonts w:ascii="Arial" w:eastAsia="Arial" w:hAnsi="Arial" w:cs="Arial"/>
          <w:bCs/>
          <w:sz w:val="20"/>
          <w:szCs w:val="20"/>
          <w:lang w:val="fr-CA"/>
        </w:rPr>
        <w:t>»</w:t>
      </w:r>
      <w:r w:rsidRPr="00AE190B">
        <w:rPr>
          <w:rFonts w:ascii="Arial" w:eastAsia="Arial" w:hAnsi="Arial" w:cs="Arial"/>
          <w:bCs/>
          <w:sz w:val="20"/>
          <w:szCs w:val="20"/>
          <w:lang w:val="fr-CA"/>
        </w:rPr>
        <w:t xml:space="preserve"> </w:t>
      </w:r>
      <w:r w:rsidRPr="00BD70C2">
        <w:rPr>
          <w:rFonts w:ascii="Arial" w:eastAsia="Arial" w:hAnsi="Arial" w:cs="Arial"/>
          <w:sz w:val="20"/>
          <w:szCs w:val="20"/>
          <w:lang w:val="fr-CA"/>
        </w:rPr>
        <w:t xml:space="preserve">), et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mentionné dans le </w:t>
      </w:r>
      <w:r w:rsidR="00BD70C2">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BD70C2">
        <w:rPr>
          <w:rFonts w:ascii="Arial" w:eastAsia="Arial" w:hAnsi="Arial" w:cs="Arial"/>
          <w:sz w:val="20"/>
          <w:szCs w:val="20"/>
          <w:lang w:val="fr-CA"/>
        </w:rPr>
        <w:t>C</w:t>
      </w:r>
      <w:r w:rsidRPr="00BD70C2">
        <w:rPr>
          <w:rFonts w:ascii="Arial" w:eastAsia="Arial" w:hAnsi="Arial" w:cs="Arial"/>
          <w:sz w:val="20"/>
          <w:szCs w:val="20"/>
          <w:lang w:val="fr-CA"/>
        </w:rPr>
        <w:t>ommande (</w:t>
      </w:r>
      <w:r w:rsidR="006946B7">
        <w:rPr>
          <w:rFonts w:ascii="Arial" w:eastAsia="Arial" w:hAnsi="Arial" w:cs="Arial"/>
          <w:sz w:val="20"/>
          <w:szCs w:val="20"/>
          <w:lang w:val="fr-CA"/>
        </w:rPr>
        <w:t>le « </w:t>
      </w:r>
      <w:r w:rsidR="002018B4">
        <w:rPr>
          <w:rFonts w:ascii="Arial" w:eastAsia="Arial" w:hAnsi="Arial" w:cs="Arial"/>
          <w:b/>
          <w:bCs/>
          <w:sz w:val="20"/>
          <w:szCs w:val="20"/>
          <w:lang w:val="fr-CA"/>
        </w:rPr>
        <w:t>Client</w:t>
      </w:r>
      <w:r w:rsidR="00136FAB">
        <w:rPr>
          <w:rFonts w:ascii="Arial" w:eastAsia="Arial" w:hAnsi="Arial" w:cs="Arial"/>
          <w:sz w:val="20"/>
          <w:szCs w:val="20"/>
          <w:lang w:val="fr-CA"/>
        </w:rPr>
        <w:t> »</w:t>
      </w:r>
      <w:r w:rsidRPr="00BD70C2">
        <w:rPr>
          <w:rFonts w:ascii="Arial" w:eastAsia="Arial" w:hAnsi="Arial" w:cs="Arial"/>
          <w:sz w:val="20"/>
          <w:szCs w:val="20"/>
          <w:lang w:val="fr-CA"/>
        </w:rPr>
        <w:t xml:space="preserve">) (chacune des </w:t>
      </w:r>
      <w:r w:rsidR="0045281C">
        <w:rPr>
          <w:rFonts w:ascii="Arial" w:eastAsia="Arial" w:hAnsi="Arial" w:cs="Arial"/>
          <w:bCs/>
          <w:sz w:val="20"/>
          <w:szCs w:val="20"/>
          <w:lang w:val="fr-CA"/>
        </w:rPr>
        <w:t>« </w:t>
      </w:r>
      <w:r w:rsidR="005432DB">
        <w:rPr>
          <w:rFonts w:ascii="Arial" w:eastAsia="Arial" w:hAnsi="Arial" w:cs="Arial"/>
          <w:b/>
          <w:sz w:val="20"/>
          <w:szCs w:val="20"/>
          <w:lang w:val="fr-CA"/>
        </w:rPr>
        <w:t>Partie</w:t>
      </w:r>
      <w:r w:rsidR="0045281C">
        <w:rPr>
          <w:rFonts w:ascii="Arial" w:eastAsia="Arial" w:hAnsi="Arial" w:cs="Arial"/>
          <w:sz w:val="20"/>
          <w:szCs w:val="20"/>
          <w:lang w:val="fr-CA"/>
        </w:rPr>
        <w:t> »</w:t>
      </w:r>
      <w:r w:rsidRPr="00BD70C2">
        <w:rPr>
          <w:rFonts w:ascii="Arial" w:eastAsia="Arial" w:hAnsi="Arial" w:cs="Arial"/>
          <w:sz w:val="20"/>
          <w:szCs w:val="20"/>
          <w:lang w:val="fr-CA"/>
        </w:rPr>
        <w:t xml:space="preserve"> et ensemble les </w:t>
      </w:r>
      <w:r w:rsidR="00790111">
        <w:rPr>
          <w:rFonts w:ascii="Arial" w:eastAsia="Arial" w:hAnsi="Arial" w:cs="Arial"/>
          <w:sz w:val="20"/>
          <w:szCs w:val="20"/>
          <w:lang w:val="fr-CA"/>
        </w:rPr>
        <w:t>« </w:t>
      </w:r>
      <w:r w:rsidR="005432DB">
        <w:rPr>
          <w:rFonts w:ascii="Arial" w:eastAsia="Arial" w:hAnsi="Arial" w:cs="Arial"/>
          <w:b/>
          <w:bCs/>
          <w:sz w:val="20"/>
          <w:szCs w:val="20"/>
          <w:lang w:val="fr-CA"/>
        </w:rPr>
        <w:t>Parties</w:t>
      </w:r>
      <w:r w:rsidR="00790111">
        <w:rPr>
          <w:rFonts w:ascii="Arial" w:eastAsia="Arial" w:hAnsi="Arial" w:cs="Arial"/>
          <w:sz w:val="20"/>
          <w:szCs w:val="20"/>
          <w:lang w:val="fr-CA"/>
        </w:rPr>
        <w:t> »</w:t>
      </w:r>
      <w:r w:rsidRPr="00BD70C2">
        <w:rPr>
          <w:rFonts w:ascii="Arial" w:eastAsia="Arial" w:hAnsi="Arial" w:cs="Arial"/>
          <w:sz w:val="20"/>
          <w:szCs w:val="20"/>
          <w:lang w:val="fr-CA"/>
        </w:rPr>
        <w:t xml:space="preserve">). En cas d'incohérence ou de conflit entre les termes du </w:t>
      </w:r>
      <w:r w:rsidR="00BE2FA4">
        <w:rPr>
          <w:rFonts w:ascii="Arial" w:eastAsia="Arial" w:hAnsi="Arial" w:cs="Arial"/>
          <w:sz w:val="20"/>
          <w:szCs w:val="20"/>
          <w:lang w:val="fr-CA"/>
        </w:rPr>
        <w:t>CCS</w:t>
      </w:r>
      <w:r w:rsidR="00BE2FA4"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et les termes d'un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les termes du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002018B4">
        <w:rPr>
          <w:rFonts w:ascii="Arial" w:eastAsia="Arial" w:hAnsi="Arial" w:cs="Arial"/>
          <w:sz w:val="20"/>
          <w:szCs w:val="20"/>
          <w:lang w:val="fr-CA"/>
        </w:rPr>
        <w:t>o</w:t>
      </w:r>
      <w:r w:rsidRPr="00BD70C2">
        <w:rPr>
          <w:rFonts w:ascii="Arial" w:eastAsia="Arial" w:hAnsi="Arial" w:cs="Arial"/>
          <w:sz w:val="20"/>
          <w:szCs w:val="20"/>
          <w:lang w:val="fr-CA"/>
        </w:rPr>
        <w:t>mmande prévaudront.</w:t>
      </w:r>
      <w:r w:rsidR="005C1B1E">
        <w:rPr>
          <w:rFonts w:ascii="Arial" w:eastAsia="Arial" w:hAnsi="Arial" w:cs="Arial"/>
          <w:sz w:val="20"/>
          <w:szCs w:val="20"/>
          <w:lang w:val="fr-CA"/>
        </w:rPr>
        <w:t xml:space="preserve"> </w:t>
      </w:r>
      <w:r w:rsidR="005C1B1E" w:rsidRPr="00BD70C2">
        <w:rPr>
          <w:rFonts w:ascii="Arial" w:eastAsia="Arial" w:hAnsi="Arial" w:cs="Arial"/>
          <w:sz w:val="20"/>
          <w:szCs w:val="20"/>
          <w:lang w:val="fr-CA"/>
        </w:rPr>
        <w:t xml:space="preserve">En cas d'incohérence ou de conflit entre les termes du </w:t>
      </w:r>
      <w:r w:rsidR="005C1B1E">
        <w:rPr>
          <w:rFonts w:ascii="Arial" w:eastAsia="Arial" w:hAnsi="Arial" w:cs="Arial"/>
          <w:sz w:val="20"/>
          <w:szCs w:val="20"/>
          <w:lang w:val="fr-CA"/>
        </w:rPr>
        <w:t>CCS</w:t>
      </w:r>
      <w:r w:rsidR="005C1B1E" w:rsidRPr="00BD70C2">
        <w:rPr>
          <w:rFonts w:ascii="Arial" w:eastAsia="Arial" w:hAnsi="Arial" w:cs="Arial"/>
          <w:sz w:val="20"/>
          <w:szCs w:val="20"/>
          <w:lang w:val="fr-CA"/>
        </w:rPr>
        <w:t xml:space="preserve"> et les termes </w:t>
      </w:r>
      <w:r w:rsidR="005C1B1E">
        <w:rPr>
          <w:rFonts w:ascii="Arial" w:eastAsia="Arial" w:hAnsi="Arial" w:cs="Arial"/>
          <w:sz w:val="20"/>
          <w:szCs w:val="20"/>
          <w:lang w:val="fr-CA"/>
        </w:rPr>
        <w:t>d’une Annexe</w:t>
      </w:r>
      <w:r w:rsidR="005C1B1E" w:rsidRPr="00BD70C2">
        <w:rPr>
          <w:rFonts w:ascii="Arial" w:eastAsia="Arial" w:hAnsi="Arial" w:cs="Arial"/>
          <w:sz w:val="20"/>
          <w:szCs w:val="20"/>
          <w:lang w:val="fr-CA"/>
        </w:rPr>
        <w:t xml:space="preserve">, les termes </w:t>
      </w:r>
      <w:r w:rsidR="005C1B1E">
        <w:rPr>
          <w:rFonts w:ascii="Arial" w:eastAsia="Arial" w:hAnsi="Arial" w:cs="Arial"/>
          <w:sz w:val="20"/>
          <w:szCs w:val="20"/>
          <w:lang w:val="fr-CA"/>
        </w:rPr>
        <w:t>de l’Annexe</w:t>
      </w:r>
      <w:r w:rsidR="005C1B1E" w:rsidRPr="00BD70C2">
        <w:rPr>
          <w:rFonts w:ascii="Arial" w:eastAsia="Arial" w:hAnsi="Arial" w:cs="Arial"/>
          <w:sz w:val="20"/>
          <w:szCs w:val="20"/>
          <w:lang w:val="fr-CA"/>
        </w:rPr>
        <w:t xml:space="preserve"> prévaudront</w:t>
      </w:r>
      <w:r w:rsidR="005C1B1E">
        <w:rPr>
          <w:rFonts w:ascii="Arial" w:eastAsia="Arial" w:hAnsi="Arial" w:cs="Arial"/>
          <w:sz w:val="20"/>
          <w:szCs w:val="20"/>
          <w:lang w:val="fr-CA"/>
        </w:rPr>
        <w:t>, sauf mention contraire dans l’Annexe.</w:t>
      </w:r>
      <w:r w:rsidRPr="00BD70C2">
        <w:rPr>
          <w:rFonts w:ascii="Arial" w:eastAsia="Arial" w:hAnsi="Arial" w:cs="Arial"/>
          <w:sz w:val="20"/>
          <w:szCs w:val="20"/>
          <w:lang w:val="fr-CA"/>
        </w:rPr>
        <w:t xml:space="preserve"> </w:t>
      </w:r>
      <w:r w:rsidR="001159EE" w:rsidRPr="00BD70C2">
        <w:rPr>
          <w:rFonts w:ascii="Arial" w:eastAsia="Arial" w:hAnsi="Arial" w:cs="Arial"/>
          <w:sz w:val="20"/>
          <w:szCs w:val="20"/>
          <w:lang w:val="fr-CA"/>
        </w:rPr>
        <w:t xml:space="preserve">Pour plus de clarté, </w:t>
      </w:r>
      <w:r w:rsidR="007B4DAB" w:rsidRPr="00BD70C2">
        <w:rPr>
          <w:rFonts w:ascii="Arial" w:eastAsia="Arial" w:hAnsi="Arial" w:cs="Arial"/>
          <w:sz w:val="20"/>
          <w:szCs w:val="20"/>
          <w:lang w:val="fr-CA"/>
        </w:rPr>
        <w:t xml:space="preserve">dans le cas où le </w:t>
      </w:r>
      <w:r w:rsidR="002018B4">
        <w:rPr>
          <w:rFonts w:ascii="Arial" w:eastAsia="Arial" w:hAnsi="Arial" w:cs="Arial"/>
          <w:sz w:val="20"/>
          <w:szCs w:val="20"/>
          <w:lang w:val="fr-CA"/>
        </w:rPr>
        <w:t>Client</w:t>
      </w:r>
      <w:r w:rsidR="007B4DAB" w:rsidRPr="00BD70C2">
        <w:rPr>
          <w:rFonts w:ascii="Arial" w:eastAsia="Arial" w:hAnsi="Arial" w:cs="Arial"/>
          <w:sz w:val="20"/>
          <w:szCs w:val="20"/>
          <w:lang w:val="fr-CA"/>
        </w:rPr>
        <w:t xml:space="preserve"> se voit accorder un accès par le biais d'un </w:t>
      </w:r>
      <w:r w:rsidR="001E659E">
        <w:rPr>
          <w:rFonts w:ascii="Arial" w:eastAsia="Arial" w:hAnsi="Arial" w:cs="Arial"/>
          <w:sz w:val="20"/>
          <w:szCs w:val="20"/>
          <w:lang w:val="fr-CA"/>
        </w:rPr>
        <w:t>A</w:t>
      </w:r>
      <w:r w:rsidR="007B4DAB" w:rsidRPr="00BD70C2">
        <w:rPr>
          <w:rFonts w:ascii="Arial" w:eastAsia="Arial" w:hAnsi="Arial" w:cs="Arial"/>
          <w:sz w:val="20"/>
          <w:szCs w:val="20"/>
          <w:lang w:val="fr-CA"/>
        </w:rPr>
        <w:t>ccès d'</w:t>
      </w:r>
      <w:r w:rsidR="00E141DC">
        <w:rPr>
          <w:rFonts w:ascii="Arial" w:eastAsia="Arial" w:hAnsi="Arial" w:cs="Arial"/>
          <w:sz w:val="20"/>
          <w:szCs w:val="20"/>
          <w:lang w:val="fr-CA"/>
        </w:rPr>
        <w:t>e</w:t>
      </w:r>
      <w:r w:rsidR="007B4DAB" w:rsidRPr="00BD70C2">
        <w:rPr>
          <w:rFonts w:ascii="Arial" w:eastAsia="Arial" w:hAnsi="Arial" w:cs="Arial"/>
          <w:sz w:val="20"/>
          <w:szCs w:val="20"/>
          <w:lang w:val="fr-CA"/>
        </w:rPr>
        <w:t>ssai, l</w:t>
      </w:r>
      <w:r w:rsidR="001E3DDF">
        <w:rPr>
          <w:rFonts w:ascii="Arial" w:eastAsia="Arial" w:hAnsi="Arial" w:cs="Arial"/>
          <w:sz w:val="20"/>
          <w:szCs w:val="20"/>
          <w:lang w:val="fr-CA"/>
        </w:rPr>
        <w:t>es</w:t>
      </w:r>
      <w:r w:rsidR="007B4DAB" w:rsidRPr="00BD70C2">
        <w:rPr>
          <w:rFonts w:ascii="Arial" w:eastAsia="Arial" w:hAnsi="Arial" w:cs="Arial"/>
          <w:sz w:val="20"/>
          <w:szCs w:val="20"/>
          <w:lang w:val="fr-CA"/>
        </w:rPr>
        <w:t xml:space="preserve"> </w:t>
      </w:r>
      <w:r w:rsidR="00934C90" w:rsidRPr="00BD70C2">
        <w:rPr>
          <w:rFonts w:ascii="Arial" w:eastAsia="Arial" w:hAnsi="Arial" w:cs="Arial"/>
          <w:sz w:val="20"/>
          <w:szCs w:val="20"/>
          <w:lang w:val="fr-CA"/>
        </w:rPr>
        <w:t>disposition</w:t>
      </w:r>
      <w:r w:rsidR="001E3DDF">
        <w:rPr>
          <w:rFonts w:ascii="Arial" w:eastAsia="Arial" w:hAnsi="Arial" w:cs="Arial"/>
          <w:sz w:val="20"/>
          <w:szCs w:val="20"/>
          <w:lang w:val="fr-CA"/>
        </w:rPr>
        <w:t>s</w:t>
      </w:r>
      <w:r w:rsidR="00934C90" w:rsidRPr="00BD70C2">
        <w:rPr>
          <w:rFonts w:ascii="Arial" w:eastAsia="Arial" w:hAnsi="Arial" w:cs="Arial"/>
          <w:sz w:val="20"/>
          <w:szCs w:val="20"/>
          <w:lang w:val="fr-CA"/>
        </w:rPr>
        <w:t xml:space="preserve"> </w:t>
      </w:r>
      <w:r w:rsidR="001159EE" w:rsidRPr="00BD70C2">
        <w:rPr>
          <w:rFonts w:ascii="Arial" w:eastAsia="Arial" w:hAnsi="Arial" w:cs="Arial"/>
          <w:sz w:val="20"/>
          <w:szCs w:val="20"/>
          <w:lang w:val="fr-CA"/>
        </w:rPr>
        <w:t>spécifique</w:t>
      </w:r>
      <w:r w:rsidR="001E3DDF">
        <w:rPr>
          <w:rFonts w:ascii="Arial" w:eastAsia="Arial" w:hAnsi="Arial" w:cs="Arial"/>
          <w:sz w:val="20"/>
          <w:szCs w:val="20"/>
          <w:lang w:val="fr-CA"/>
        </w:rPr>
        <w:t>s</w:t>
      </w:r>
      <w:r w:rsidR="001159EE" w:rsidRPr="00BD70C2">
        <w:rPr>
          <w:rFonts w:ascii="Arial" w:eastAsia="Arial" w:hAnsi="Arial" w:cs="Arial"/>
          <w:sz w:val="20"/>
          <w:szCs w:val="20"/>
          <w:lang w:val="fr-CA"/>
        </w:rPr>
        <w:t xml:space="preserve"> </w:t>
      </w:r>
      <w:r w:rsidR="00934C90" w:rsidRPr="00BD70C2">
        <w:rPr>
          <w:rFonts w:ascii="Arial" w:eastAsia="Arial" w:hAnsi="Arial" w:cs="Arial"/>
          <w:sz w:val="20"/>
          <w:szCs w:val="20"/>
          <w:lang w:val="fr-CA"/>
        </w:rPr>
        <w:t>relative</w:t>
      </w:r>
      <w:r w:rsidR="001E3DDF">
        <w:rPr>
          <w:rFonts w:ascii="Arial" w:eastAsia="Arial" w:hAnsi="Arial" w:cs="Arial"/>
          <w:sz w:val="20"/>
          <w:szCs w:val="20"/>
          <w:lang w:val="fr-CA"/>
        </w:rPr>
        <w:t>s</w:t>
      </w:r>
      <w:r w:rsidR="00934C90" w:rsidRPr="00BD70C2">
        <w:rPr>
          <w:rFonts w:ascii="Arial" w:eastAsia="Arial" w:hAnsi="Arial" w:cs="Arial"/>
          <w:sz w:val="20"/>
          <w:szCs w:val="20"/>
          <w:lang w:val="fr-CA"/>
        </w:rPr>
        <w:t xml:space="preserve"> à cet </w:t>
      </w:r>
      <w:r w:rsidR="001E659E">
        <w:rPr>
          <w:rFonts w:ascii="Arial" w:eastAsia="Arial" w:hAnsi="Arial" w:cs="Arial"/>
          <w:sz w:val="20"/>
          <w:szCs w:val="20"/>
          <w:lang w:val="fr-CA"/>
        </w:rPr>
        <w:t>A</w:t>
      </w:r>
      <w:r w:rsidR="00934C90" w:rsidRPr="00BD70C2">
        <w:rPr>
          <w:rFonts w:ascii="Arial" w:eastAsia="Arial" w:hAnsi="Arial" w:cs="Arial"/>
          <w:sz w:val="20"/>
          <w:szCs w:val="20"/>
          <w:lang w:val="fr-CA"/>
        </w:rPr>
        <w:t>ccès d'</w:t>
      </w:r>
      <w:r w:rsidR="001E3DDF">
        <w:rPr>
          <w:rFonts w:ascii="Arial" w:eastAsia="Arial" w:hAnsi="Arial" w:cs="Arial"/>
          <w:sz w:val="20"/>
          <w:szCs w:val="20"/>
          <w:lang w:val="fr-CA"/>
        </w:rPr>
        <w:t>e</w:t>
      </w:r>
      <w:r w:rsidR="00934C90" w:rsidRPr="00BD70C2">
        <w:rPr>
          <w:rFonts w:ascii="Arial" w:eastAsia="Arial" w:hAnsi="Arial" w:cs="Arial"/>
          <w:sz w:val="20"/>
          <w:szCs w:val="20"/>
          <w:lang w:val="fr-CA"/>
        </w:rPr>
        <w:t>ssai s'appliquer</w:t>
      </w:r>
      <w:r w:rsidR="00EE3BC0">
        <w:rPr>
          <w:rFonts w:ascii="Arial" w:eastAsia="Arial" w:hAnsi="Arial" w:cs="Arial"/>
          <w:sz w:val="20"/>
          <w:szCs w:val="20"/>
          <w:lang w:val="fr-CA"/>
        </w:rPr>
        <w:t>ont</w:t>
      </w:r>
      <w:r w:rsidR="00934C90" w:rsidRPr="00BD70C2">
        <w:rPr>
          <w:rFonts w:ascii="Arial" w:eastAsia="Arial" w:hAnsi="Arial" w:cs="Arial"/>
          <w:sz w:val="20"/>
          <w:szCs w:val="20"/>
          <w:lang w:val="fr-CA"/>
        </w:rPr>
        <w:t xml:space="preserve"> au </w:t>
      </w:r>
      <w:r w:rsidR="002018B4">
        <w:rPr>
          <w:rFonts w:ascii="Arial" w:eastAsia="Arial" w:hAnsi="Arial" w:cs="Arial"/>
          <w:sz w:val="20"/>
          <w:szCs w:val="20"/>
          <w:lang w:val="fr-CA"/>
        </w:rPr>
        <w:t>Client</w:t>
      </w:r>
      <w:r w:rsidR="00E0551B" w:rsidRPr="00BD70C2">
        <w:rPr>
          <w:rFonts w:ascii="Arial" w:eastAsia="Arial" w:hAnsi="Arial" w:cs="Arial"/>
          <w:sz w:val="20"/>
          <w:szCs w:val="20"/>
          <w:lang w:val="fr-CA"/>
        </w:rPr>
        <w:t>.</w:t>
      </w:r>
    </w:p>
    <w:p w14:paraId="049BD639" w14:textId="348E16C9" w:rsidR="00246C98" w:rsidRPr="00BD70C2" w:rsidRDefault="00E878E7">
      <w:pPr>
        <w:numPr>
          <w:ilvl w:val="0"/>
          <w:numId w:val="1"/>
        </w:numPr>
        <w:pBdr>
          <w:left w:val="none" w:sz="0" w:space="4" w:color="000000"/>
        </w:pBdr>
        <w:spacing w:after="240"/>
        <w:ind w:left="426" w:hanging="357"/>
        <w:jc w:val="both"/>
        <w:rPr>
          <w:rFonts w:ascii="Arial" w:eastAsia="Arial" w:hAnsi="Arial" w:cs="Arial"/>
          <w:sz w:val="20"/>
          <w:szCs w:val="20"/>
          <w:lang w:val="fr-CA"/>
        </w:rPr>
      </w:pPr>
      <w:r>
        <w:rPr>
          <w:rFonts w:ascii="Arial" w:eastAsia="Arial" w:hAnsi="Arial" w:cs="Arial"/>
          <w:b/>
          <w:sz w:val="20"/>
          <w:szCs w:val="20"/>
          <w:lang w:val="fr-CA"/>
        </w:rPr>
        <w:t>Services</w:t>
      </w:r>
      <w:r w:rsidRPr="00BD70C2">
        <w:rPr>
          <w:rFonts w:ascii="Arial" w:eastAsia="Arial" w:hAnsi="Arial" w:cs="Arial"/>
          <w:b/>
          <w:sz w:val="20"/>
          <w:szCs w:val="20"/>
          <w:lang w:val="fr-CA"/>
        </w:rPr>
        <w:t xml:space="preserve">. </w:t>
      </w:r>
      <w:r w:rsidRPr="00E878E7">
        <w:rPr>
          <w:rFonts w:ascii="Arial" w:eastAsia="Arial" w:hAnsi="Arial" w:cs="Arial"/>
          <w:bCs/>
          <w:sz w:val="20"/>
          <w:szCs w:val="20"/>
          <w:lang w:val="fr-CA"/>
        </w:rPr>
        <w:t>Les</w:t>
      </w:r>
      <w:r w:rsidRPr="00BD70C2">
        <w:rPr>
          <w:rFonts w:ascii="Arial" w:eastAsia="Arial" w:hAnsi="Arial" w:cs="Arial"/>
          <w:b/>
          <w:sz w:val="20"/>
          <w:szCs w:val="20"/>
          <w:lang w:val="fr-CA"/>
        </w:rPr>
        <w:t xml:space="preserve"> </w:t>
      </w:r>
      <w:r w:rsidR="00BD00AE">
        <w:rPr>
          <w:rFonts w:ascii="Arial" w:eastAsia="Arial" w:hAnsi="Arial" w:cs="Arial"/>
          <w:sz w:val="20"/>
          <w:szCs w:val="20"/>
          <w:lang w:val="fr-CA"/>
        </w:rPr>
        <w:t>« </w:t>
      </w:r>
      <w:r>
        <w:rPr>
          <w:rFonts w:ascii="Arial" w:eastAsia="Arial" w:hAnsi="Arial" w:cs="Arial"/>
          <w:b/>
          <w:sz w:val="20"/>
          <w:szCs w:val="20"/>
          <w:lang w:val="fr-CA"/>
        </w:rPr>
        <w:t>Services</w:t>
      </w:r>
      <w:r w:rsidR="00BD00AE">
        <w:rPr>
          <w:rFonts w:ascii="Arial" w:eastAsia="Arial" w:hAnsi="Arial" w:cs="Arial"/>
          <w:sz w:val="20"/>
          <w:szCs w:val="20"/>
          <w:lang w:val="fr-CA"/>
        </w:rPr>
        <w:t> »</w:t>
      </w:r>
      <w:r w:rsidRPr="00BD70C2">
        <w:rPr>
          <w:rFonts w:ascii="Arial" w:eastAsia="Arial" w:hAnsi="Arial" w:cs="Arial"/>
          <w:sz w:val="20"/>
          <w:szCs w:val="20"/>
          <w:lang w:val="fr-CA"/>
        </w:rPr>
        <w:t xml:space="preserve"> désignent le(s) produit(s) et le(s) service(s) commandés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à Qohash en ligne ou par le biais d'un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faisant référence au présent contrat, que ce soit à titre d'essai ou de paiement, et que Qohash fournit ainsi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Les </w:t>
      </w:r>
      <w:r>
        <w:rPr>
          <w:rFonts w:ascii="Arial" w:eastAsia="Arial" w:hAnsi="Arial" w:cs="Arial"/>
          <w:sz w:val="20"/>
          <w:szCs w:val="20"/>
          <w:lang w:val="fr-CA"/>
        </w:rPr>
        <w:t>Services</w:t>
      </w:r>
      <w:r w:rsidRPr="00BD70C2">
        <w:rPr>
          <w:rFonts w:ascii="Arial" w:eastAsia="Arial" w:hAnsi="Arial" w:cs="Arial"/>
          <w:sz w:val="20"/>
          <w:szCs w:val="20"/>
          <w:lang w:val="fr-CA"/>
        </w:rPr>
        <w:t xml:space="preserve"> excluent tous les produits ou </w:t>
      </w:r>
      <w:r>
        <w:rPr>
          <w:rFonts w:ascii="Arial" w:eastAsia="Arial" w:hAnsi="Arial" w:cs="Arial"/>
          <w:sz w:val="20"/>
          <w:szCs w:val="20"/>
          <w:lang w:val="fr-CA"/>
        </w:rPr>
        <w:t>Services</w:t>
      </w:r>
      <w:r w:rsidRPr="00BD70C2">
        <w:rPr>
          <w:rFonts w:ascii="Arial" w:eastAsia="Arial" w:hAnsi="Arial" w:cs="Arial"/>
          <w:sz w:val="20"/>
          <w:szCs w:val="20"/>
          <w:lang w:val="fr-CA"/>
        </w:rPr>
        <w:t xml:space="preserve"> fournis par des tiers, même si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 connecté ces produits ou </w:t>
      </w:r>
      <w:r>
        <w:rPr>
          <w:rFonts w:ascii="Arial" w:eastAsia="Arial" w:hAnsi="Arial" w:cs="Arial"/>
          <w:sz w:val="20"/>
          <w:szCs w:val="20"/>
          <w:lang w:val="fr-CA"/>
        </w:rPr>
        <w:t>Services</w:t>
      </w:r>
      <w:r w:rsidRPr="00BD70C2">
        <w:rPr>
          <w:rFonts w:ascii="Arial" w:eastAsia="Arial" w:hAnsi="Arial" w:cs="Arial"/>
          <w:sz w:val="20"/>
          <w:szCs w:val="20"/>
          <w:lang w:val="fr-CA"/>
        </w:rPr>
        <w:t xml:space="preserve"> aux </w:t>
      </w:r>
      <w:r>
        <w:rPr>
          <w:rFonts w:ascii="Arial" w:eastAsia="Arial" w:hAnsi="Arial" w:cs="Arial"/>
          <w:sz w:val="20"/>
          <w:szCs w:val="20"/>
          <w:lang w:val="fr-CA"/>
        </w:rPr>
        <w:t>Services</w:t>
      </w:r>
      <w:r w:rsidRPr="00BD70C2">
        <w:rPr>
          <w:rFonts w:ascii="Arial" w:eastAsia="Arial" w:hAnsi="Arial" w:cs="Arial"/>
          <w:sz w:val="20"/>
          <w:szCs w:val="20"/>
          <w:lang w:val="fr-CA"/>
        </w:rPr>
        <w:t xml:space="preserve">. Sous réserve des conditions générales du présent contrat </w:t>
      </w:r>
      <w:r w:rsidR="002C25A4" w:rsidRPr="00BD70C2">
        <w:rPr>
          <w:rFonts w:ascii="Arial" w:eastAsia="Arial" w:hAnsi="Arial" w:cs="Arial"/>
          <w:sz w:val="20"/>
          <w:szCs w:val="20"/>
          <w:lang w:val="fr-CA"/>
        </w:rPr>
        <w:t xml:space="preserve">et du paiement des </w:t>
      </w:r>
      <w:r w:rsidR="002018B4">
        <w:rPr>
          <w:rFonts w:ascii="Arial" w:eastAsia="Arial" w:hAnsi="Arial" w:cs="Arial"/>
          <w:sz w:val="20"/>
          <w:szCs w:val="20"/>
          <w:lang w:val="fr-CA"/>
        </w:rPr>
        <w:t>Frais</w:t>
      </w:r>
      <w:r w:rsidR="002C25A4" w:rsidRPr="00BD70C2">
        <w:rPr>
          <w:rFonts w:ascii="Arial" w:eastAsia="Arial" w:hAnsi="Arial" w:cs="Arial"/>
          <w:sz w:val="20"/>
          <w:szCs w:val="20"/>
          <w:lang w:val="fr-CA"/>
        </w:rPr>
        <w:t xml:space="preserv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Qohash met les </w:t>
      </w:r>
      <w:r>
        <w:rPr>
          <w:rFonts w:ascii="Arial" w:eastAsia="Arial" w:hAnsi="Arial" w:cs="Arial"/>
          <w:sz w:val="20"/>
          <w:szCs w:val="20"/>
          <w:lang w:val="fr-CA"/>
        </w:rPr>
        <w:t>Services</w:t>
      </w:r>
      <w:r w:rsidRPr="00BD70C2">
        <w:rPr>
          <w:rFonts w:ascii="Arial" w:eastAsia="Arial" w:hAnsi="Arial" w:cs="Arial"/>
          <w:sz w:val="20"/>
          <w:szCs w:val="20"/>
          <w:lang w:val="fr-CA"/>
        </w:rPr>
        <w:t xml:space="preserve"> à disposition pendant la </w:t>
      </w:r>
      <w:r w:rsidR="00AF7135">
        <w:rPr>
          <w:rFonts w:ascii="Arial" w:eastAsia="Arial" w:hAnsi="Arial" w:cs="Arial"/>
          <w:sz w:val="20"/>
          <w:szCs w:val="20"/>
          <w:lang w:val="fr-CA"/>
        </w:rPr>
        <w:t>Durée</w:t>
      </w:r>
      <w:r w:rsidRPr="00BD70C2">
        <w:rPr>
          <w:rFonts w:ascii="Arial" w:eastAsia="Arial" w:hAnsi="Arial" w:cs="Arial"/>
          <w:sz w:val="20"/>
          <w:szCs w:val="20"/>
          <w:lang w:val="fr-CA"/>
        </w:rPr>
        <w:t xml:space="preserve"> du contrat, comme indiqué dans le formulaire de commande ou comme indiqué par Qohash dans le cas d'une période d'essai. </w:t>
      </w:r>
      <w:r w:rsidR="00CE2D4C" w:rsidRPr="00BD70C2">
        <w:rPr>
          <w:rFonts w:ascii="Arial" w:eastAsia="Arial" w:hAnsi="Arial" w:cs="Arial"/>
          <w:sz w:val="20"/>
          <w:szCs w:val="20"/>
          <w:lang w:val="fr-CA"/>
        </w:rPr>
        <w:t xml:space="preserve">Sous réserve des conditions générales du présent </w:t>
      </w:r>
      <w:r w:rsidR="00E141DC">
        <w:rPr>
          <w:rFonts w:ascii="Arial" w:eastAsia="Arial" w:hAnsi="Arial" w:cs="Arial"/>
          <w:sz w:val="20"/>
          <w:szCs w:val="20"/>
          <w:lang w:val="fr-CA"/>
        </w:rPr>
        <w:t>CCS</w:t>
      </w:r>
      <w:r w:rsidR="00CE2D4C" w:rsidRPr="00BD70C2">
        <w:rPr>
          <w:rFonts w:ascii="Arial" w:eastAsia="Arial" w:hAnsi="Arial" w:cs="Arial"/>
          <w:sz w:val="20"/>
          <w:szCs w:val="20"/>
          <w:lang w:val="fr-CA"/>
        </w:rPr>
        <w:t xml:space="preserve">, </w:t>
      </w:r>
      <w:r w:rsidR="00997374" w:rsidRPr="00BD70C2">
        <w:rPr>
          <w:rFonts w:ascii="Arial" w:eastAsia="Arial" w:hAnsi="Arial" w:cs="Arial"/>
          <w:sz w:val="20"/>
          <w:szCs w:val="20"/>
          <w:lang w:val="fr-CA"/>
        </w:rPr>
        <w:t xml:space="preserve">Qohash </w:t>
      </w:r>
      <w:r w:rsidR="00CE2D4C" w:rsidRPr="00BD70C2">
        <w:rPr>
          <w:rFonts w:ascii="Arial" w:eastAsia="Arial" w:hAnsi="Arial" w:cs="Arial"/>
          <w:sz w:val="20"/>
          <w:szCs w:val="20"/>
          <w:lang w:val="fr-CA"/>
        </w:rPr>
        <w:t xml:space="preserve">déploiera des efforts commercialement raisonnables pour rendre les </w:t>
      </w:r>
      <w:r>
        <w:rPr>
          <w:rFonts w:ascii="Arial" w:eastAsia="Arial" w:hAnsi="Arial" w:cs="Arial"/>
          <w:sz w:val="20"/>
          <w:szCs w:val="20"/>
          <w:lang w:val="fr-CA"/>
        </w:rPr>
        <w:t>Services</w:t>
      </w:r>
      <w:r w:rsidR="00CE2D4C" w:rsidRPr="00BD70C2">
        <w:rPr>
          <w:rFonts w:ascii="Arial" w:eastAsia="Arial" w:hAnsi="Arial" w:cs="Arial"/>
          <w:sz w:val="20"/>
          <w:szCs w:val="20"/>
          <w:lang w:val="fr-CA"/>
        </w:rPr>
        <w:t xml:space="preserve"> disponibles conformément aux niveaux de service définis à l'</w:t>
      </w:r>
      <w:r w:rsidR="00FD00B3">
        <w:rPr>
          <w:rFonts w:ascii="Arial" w:eastAsia="Arial" w:hAnsi="Arial" w:cs="Arial"/>
          <w:sz w:val="20"/>
          <w:szCs w:val="20"/>
          <w:lang w:val="fr-CA"/>
        </w:rPr>
        <w:t>A</w:t>
      </w:r>
      <w:r w:rsidR="009859E1" w:rsidRPr="00BD70C2">
        <w:rPr>
          <w:rFonts w:ascii="Arial" w:eastAsia="Arial" w:hAnsi="Arial" w:cs="Arial"/>
          <w:sz w:val="20"/>
          <w:szCs w:val="20"/>
          <w:lang w:val="fr-CA"/>
        </w:rPr>
        <w:t>nnexe A - Accord sur les niveaux de service.</w:t>
      </w:r>
      <w:r w:rsidR="007F2E87">
        <w:rPr>
          <w:rFonts w:ascii="Arial" w:eastAsia="Arial" w:hAnsi="Arial" w:cs="Arial"/>
          <w:sz w:val="20"/>
          <w:szCs w:val="20"/>
          <w:lang w:val="fr-CA"/>
        </w:rPr>
        <w:t xml:space="preserve"> Le Client reconnaît que certains Services peuvent être soumis à des conditions spécifiques, de telles conditions sont fournis dans une Annexe spécifique de ce CCS</w:t>
      </w:r>
    </w:p>
    <w:p w14:paraId="6976064C" w14:textId="42F0C6E3" w:rsidR="00246C98" w:rsidRDefault="002018B4">
      <w:pPr>
        <w:numPr>
          <w:ilvl w:val="0"/>
          <w:numId w:val="1"/>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Frais et paiement</w:t>
      </w:r>
      <w:r>
        <w:rPr>
          <w:rFonts w:ascii="Arial" w:eastAsia="Arial" w:hAnsi="Arial" w:cs="Arial"/>
          <w:sz w:val="20"/>
          <w:szCs w:val="20"/>
        </w:rPr>
        <w:t xml:space="preserve">. </w:t>
      </w:r>
    </w:p>
    <w:p w14:paraId="6FDC7749" w14:textId="408DB030" w:rsidR="00246C98" w:rsidRPr="00BD70C2" w:rsidRDefault="002018B4">
      <w:pPr>
        <w:numPr>
          <w:ilvl w:val="1"/>
          <w:numId w:val="1"/>
        </w:numPr>
        <w:spacing w:after="240"/>
        <w:ind w:left="851" w:hanging="774"/>
        <w:jc w:val="both"/>
        <w:rPr>
          <w:rFonts w:ascii="Arial" w:eastAsia="Arial" w:hAnsi="Arial" w:cs="Arial"/>
          <w:sz w:val="20"/>
          <w:szCs w:val="20"/>
          <w:lang w:val="fr-CA"/>
        </w:rPr>
      </w:pPr>
      <w:r>
        <w:rPr>
          <w:rFonts w:ascii="Arial" w:eastAsia="Arial" w:hAnsi="Arial" w:cs="Arial"/>
          <w:b/>
          <w:sz w:val="20"/>
          <w:szCs w:val="20"/>
          <w:lang w:val="fr-CA"/>
        </w:rPr>
        <w:t>Frais</w:t>
      </w:r>
      <w:r w:rsidRPr="00BD70C2">
        <w:rPr>
          <w:rFonts w:ascii="Arial" w:eastAsia="Arial" w:hAnsi="Arial" w:cs="Arial"/>
          <w:b/>
          <w:sz w:val="20"/>
          <w:szCs w:val="20"/>
          <w:lang w:val="fr-CA"/>
        </w:rPr>
        <w:t xml:space="preserve">. </w:t>
      </w:r>
      <w:r w:rsidRPr="00BD70C2">
        <w:rPr>
          <w:rFonts w:ascii="Arial" w:eastAsia="Arial" w:hAnsi="Arial" w:cs="Arial"/>
          <w:sz w:val="20"/>
          <w:szCs w:val="20"/>
          <w:lang w:val="fr-CA"/>
        </w:rPr>
        <w:t xml:space="preserve">Le </w:t>
      </w:r>
      <w:r>
        <w:rPr>
          <w:rFonts w:ascii="Arial" w:eastAsia="Arial" w:hAnsi="Arial" w:cs="Arial"/>
          <w:sz w:val="20"/>
          <w:szCs w:val="20"/>
          <w:lang w:val="fr-CA"/>
        </w:rPr>
        <w:t>Client</w:t>
      </w:r>
      <w:r w:rsidRPr="00BD70C2">
        <w:rPr>
          <w:rFonts w:ascii="Arial" w:eastAsia="Arial" w:hAnsi="Arial" w:cs="Arial"/>
          <w:sz w:val="20"/>
          <w:szCs w:val="20"/>
          <w:lang w:val="fr-CA"/>
        </w:rPr>
        <w:t xml:space="preserve"> paiera les </w:t>
      </w:r>
      <w:r>
        <w:rPr>
          <w:rFonts w:ascii="Arial" w:eastAsia="Arial" w:hAnsi="Arial" w:cs="Arial"/>
          <w:sz w:val="20"/>
          <w:szCs w:val="20"/>
          <w:lang w:val="fr-CA"/>
        </w:rPr>
        <w:t>Frais</w:t>
      </w:r>
      <w:r w:rsidRPr="00BD70C2">
        <w:rPr>
          <w:rFonts w:ascii="Arial" w:eastAsia="Arial" w:hAnsi="Arial" w:cs="Arial"/>
          <w:sz w:val="20"/>
          <w:szCs w:val="20"/>
          <w:lang w:val="fr-CA"/>
        </w:rPr>
        <w:t xml:space="preserve"> spécifiés dans le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(les </w:t>
      </w:r>
      <w:r w:rsidR="0070443A">
        <w:rPr>
          <w:rFonts w:ascii="Arial" w:eastAsia="Arial" w:hAnsi="Arial" w:cs="Arial"/>
          <w:sz w:val="20"/>
          <w:szCs w:val="20"/>
          <w:lang w:val="fr-CA"/>
        </w:rPr>
        <w:t>« </w:t>
      </w:r>
      <w:r>
        <w:rPr>
          <w:rFonts w:ascii="Arial" w:eastAsia="Arial" w:hAnsi="Arial" w:cs="Arial"/>
          <w:b/>
          <w:sz w:val="20"/>
          <w:szCs w:val="20"/>
          <w:lang w:val="fr-CA"/>
        </w:rPr>
        <w:t>Frais</w:t>
      </w:r>
      <w:r w:rsidR="007663D4">
        <w:rPr>
          <w:rFonts w:ascii="Arial" w:eastAsia="Arial" w:hAnsi="Arial" w:cs="Arial"/>
          <w:bCs/>
          <w:sz w:val="20"/>
          <w:szCs w:val="20"/>
          <w:lang w:val="fr-CA"/>
        </w:rPr>
        <w:t> »</w:t>
      </w:r>
      <w:r w:rsidRPr="00BD70C2">
        <w:rPr>
          <w:rFonts w:ascii="Arial" w:eastAsia="Arial" w:hAnsi="Arial" w:cs="Arial"/>
          <w:sz w:val="20"/>
          <w:szCs w:val="20"/>
          <w:lang w:val="fr-CA"/>
        </w:rPr>
        <w:t>)</w:t>
      </w:r>
      <w:r w:rsidR="00BE7003" w:rsidRPr="00BD70C2">
        <w:rPr>
          <w:rFonts w:ascii="Arial" w:eastAsia="Arial" w:hAnsi="Arial" w:cs="Arial"/>
          <w:sz w:val="20"/>
          <w:szCs w:val="20"/>
          <w:lang w:val="fr-CA"/>
        </w:rPr>
        <w:t>,</w:t>
      </w:r>
      <w:bookmarkStart w:id="0" w:name="_Hlk164250478"/>
      <w:r w:rsidR="00BE7003" w:rsidRPr="00BD70C2">
        <w:rPr>
          <w:rFonts w:ascii="Arial" w:eastAsia="Arial" w:hAnsi="Arial" w:cs="Arial"/>
          <w:sz w:val="20"/>
          <w:szCs w:val="20"/>
          <w:lang w:val="fr-CA"/>
        </w:rPr>
        <w:t xml:space="preserve"> sauf si Qohash détermine qu'un tiers (tel qu'un revendeur autorisé) </w:t>
      </w:r>
      <w:r w:rsidR="00C73E63">
        <w:rPr>
          <w:rFonts w:ascii="Arial" w:eastAsia="Arial" w:hAnsi="Arial" w:cs="Arial"/>
          <w:sz w:val="20"/>
          <w:szCs w:val="20"/>
          <w:lang w:val="fr-CA"/>
        </w:rPr>
        <w:t>est</w:t>
      </w:r>
      <w:r w:rsidR="00C73E63" w:rsidRPr="00BD70C2">
        <w:rPr>
          <w:rFonts w:ascii="Arial" w:eastAsia="Arial" w:hAnsi="Arial" w:cs="Arial"/>
          <w:sz w:val="20"/>
          <w:szCs w:val="20"/>
          <w:lang w:val="fr-CA"/>
        </w:rPr>
        <w:t xml:space="preserve"> </w:t>
      </w:r>
      <w:r w:rsidR="00BE7003" w:rsidRPr="00BD70C2">
        <w:rPr>
          <w:rFonts w:ascii="Arial" w:eastAsia="Arial" w:hAnsi="Arial" w:cs="Arial"/>
          <w:sz w:val="20"/>
          <w:szCs w:val="20"/>
          <w:lang w:val="fr-CA"/>
        </w:rPr>
        <w:t xml:space="preserve">responsable du paiement de ces </w:t>
      </w:r>
      <w:r>
        <w:rPr>
          <w:rFonts w:ascii="Arial" w:eastAsia="Arial" w:hAnsi="Arial" w:cs="Arial"/>
          <w:sz w:val="20"/>
          <w:szCs w:val="20"/>
          <w:lang w:val="fr-CA"/>
        </w:rPr>
        <w:t>Frais</w:t>
      </w:r>
      <w:r w:rsidR="00975933" w:rsidRPr="00BD70C2">
        <w:rPr>
          <w:rFonts w:ascii="Arial" w:eastAsia="Arial" w:hAnsi="Arial" w:cs="Arial"/>
          <w:sz w:val="20"/>
          <w:szCs w:val="20"/>
          <w:lang w:val="fr-CA"/>
        </w:rPr>
        <w:t xml:space="preserve">, comme indiqué dans un </w:t>
      </w:r>
      <w:r w:rsidR="006D3CAE">
        <w:rPr>
          <w:rFonts w:ascii="Arial" w:eastAsia="Arial" w:hAnsi="Arial" w:cs="Arial"/>
          <w:sz w:val="20"/>
          <w:szCs w:val="20"/>
          <w:lang w:val="fr-CA"/>
        </w:rPr>
        <w:t>B</w:t>
      </w:r>
      <w:r w:rsidR="00975933"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00975933" w:rsidRPr="00BD70C2">
        <w:rPr>
          <w:rFonts w:ascii="Arial" w:eastAsia="Arial" w:hAnsi="Arial" w:cs="Arial"/>
          <w:sz w:val="20"/>
          <w:szCs w:val="20"/>
          <w:lang w:val="fr-CA"/>
        </w:rPr>
        <w:t>ommande</w:t>
      </w:r>
      <w:bookmarkEnd w:id="0"/>
      <w:r w:rsidRPr="00BD70C2">
        <w:rPr>
          <w:rFonts w:ascii="Arial" w:eastAsia="Arial" w:hAnsi="Arial" w:cs="Arial"/>
          <w:sz w:val="20"/>
          <w:szCs w:val="20"/>
          <w:lang w:val="fr-CA"/>
        </w:rPr>
        <w:t xml:space="preserve">. Les </w:t>
      </w:r>
      <w:r>
        <w:rPr>
          <w:rFonts w:ascii="Arial" w:eastAsia="Arial" w:hAnsi="Arial" w:cs="Arial"/>
          <w:sz w:val="20"/>
          <w:szCs w:val="20"/>
          <w:lang w:val="fr-CA"/>
        </w:rPr>
        <w:t>Frais</w:t>
      </w:r>
      <w:r w:rsidRPr="00BD70C2">
        <w:rPr>
          <w:rFonts w:ascii="Arial" w:eastAsia="Arial" w:hAnsi="Arial" w:cs="Arial"/>
          <w:sz w:val="20"/>
          <w:szCs w:val="20"/>
          <w:lang w:val="fr-CA"/>
        </w:rPr>
        <w:t xml:space="preserve"> sont non annulables, non échangeables et non remboursables, sauf indication contraire dans le présent document. </w:t>
      </w:r>
      <w:r w:rsidR="0002615D" w:rsidRPr="00BD70C2">
        <w:rPr>
          <w:rFonts w:ascii="Arial" w:eastAsia="Arial" w:hAnsi="Arial" w:cs="Arial"/>
          <w:sz w:val="20"/>
          <w:szCs w:val="20"/>
          <w:lang w:val="fr-CA"/>
        </w:rPr>
        <w:t xml:space="preserve">Qohash peut modifier les </w:t>
      </w:r>
      <w:r>
        <w:rPr>
          <w:rFonts w:ascii="Arial" w:eastAsia="Arial" w:hAnsi="Arial" w:cs="Arial"/>
          <w:sz w:val="20"/>
          <w:szCs w:val="20"/>
          <w:lang w:val="fr-CA"/>
        </w:rPr>
        <w:t>Frais</w:t>
      </w:r>
      <w:r w:rsidR="0002615D" w:rsidRPr="00BD70C2">
        <w:rPr>
          <w:rFonts w:ascii="Arial" w:eastAsia="Arial" w:hAnsi="Arial" w:cs="Arial"/>
          <w:sz w:val="20"/>
          <w:szCs w:val="20"/>
          <w:lang w:val="fr-CA"/>
        </w:rPr>
        <w:t xml:space="preserve"> de temps à autre, à sa seule discrétion</w:t>
      </w:r>
      <w:bookmarkStart w:id="1" w:name="_Hlk164249374"/>
      <w:r w:rsidR="00C8097B" w:rsidRPr="00BD70C2">
        <w:rPr>
          <w:rFonts w:ascii="Arial" w:eastAsia="Arial" w:hAnsi="Arial" w:cs="Arial"/>
          <w:sz w:val="20"/>
          <w:szCs w:val="20"/>
          <w:lang w:val="fr-CA"/>
        </w:rPr>
        <w:t xml:space="preserve">. </w:t>
      </w:r>
      <w:bookmarkEnd w:id="1"/>
      <w:r w:rsidR="0002615D" w:rsidRPr="00BD70C2">
        <w:rPr>
          <w:rFonts w:ascii="Arial" w:eastAsia="Arial" w:hAnsi="Arial" w:cs="Arial"/>
          <w:sz w:val="20"/>
          <w:szCs w:val="20"/>
          <w:lang w:val="fr-CA"/>
        </w:rPr>
        <w:t xml:space="preserve">Toute modification des </w:t>
      </w:r>
      <w:r>
        <w:rPr>
          <w:rFonts w:ascii="Arial" w:eastAsia="Arial" w:hAnsi="Arial" w:cs="Arial"/>
          <w:sz w:val="20"/>
          <w:szCs w:val="20"/>
          <w:lang w:val="fr-CA"/>
        </w:rPr>
        <w:t>Frais</w:t>
      </w:r>
      <w:r w:rsidR="0002615D" w:rsidRPr="00BD70C2">
        <w:rPr>
          <w:rFonts w:ascii="Arial" w:eastAsia="Arial" w:hAnsi="Arial" w:cs="Arial"/>
          <w:sz w:val="20"/>
          <w:szCs w:val="20"/>
          <w:lang w:val="fr-CA"/>
        </w:rPr>
        <w:t xml:space="preserve"> entrera en vigueur au début de la prochaine période de renouvellement, à condition que </w:t>
      </w:r>
      <w:r w:rsidR="00E50E17" w:rsidRPr="00BD70C2">
        <w:rPr>
          <w:rFonts w:ascii="Arial" w:eastAsia="Arial" w:hAnsi="Arial" w:cs="Arial"/>
          <w:sz w:val="20"/>
          <w:szCs w:val="20"/>
          <w:lang w:val="fr-CA"/>
        </w:rPr>
        <w:t xml:space="preserve">Qohash </w:t>
      </w:r>
      <w:r w:rsidR="0002615D" w:rsidRPr="00BD70C2">
        <w:rPr>
          <w:rFonts w:ascii="Arial" w:eastAsia="Arial" w:hAnsi="Arial" w:cs="Arial"/>
          <w:sz w:val="20"/>
          <w:szCs w:val="20"/>
          <w:lang w:val="fr-CA"/>
        </w:rPr>
        <w:t xml:space="preserve">fournisse au </w:t>
      </w:r>
      <w:r>
        <w:rPr>
          <w:rFonts w:ascii="Arial" w:eastAsia="Arial" w:hAnsi="Arial" w:cs="Arial"/>
          <w:sz w:val="20"/>
          <w:szCs w:val="20"/>
          <w:lang w:val="fr-CA"/>
        </w:rPr>
        <w:t>Client</w:t>
      </w:r>
      <w:r w:rsidR="0002615D" w:rsidRPr="00BD70C2">
        <w:rPr>
          <w:rFonts w:ascii="Arial" w:eastAsia="Arial" w:hAnsi="Arial" w:cs="Arial"/>
          <w:sz w:val="20"/>
          <w:szCs w:val="20"/>
          <w:lang w:val="fr-CA"/>
        </w:rPr>
        <w:t xml:space="preserve"> un </w:t>
      </w:r>
      <w:r w:rsidR="00CA30F9" w:rsidRPr="00BD70C2">
        <w:rPr>
          <w:rFonts w:ascii="Arial" w:eastAsia="Arial" w:hAnsi="Arial" w:cs="Arial"/>
          <w:sz w:val="20"/>
          <w:szCs w:val="20"/>
          <w:lang w:val="fr-CA"/>
        </w:rPr>
        <w:t xml:space="preserve">préavis écrit de deux (2) mois </w:t>
      </w:r>
      <w:r w:rsidR="0002615D" w:rsidRPr="00BD70C2">
        <w:rPr>
          <w:rFonts w:ascii="Arial" w:eastAsia="Arial" w:hAnsi="Arial" w:cs="Arial"/>
          <w:sz w:val="20"/>
          <w:szCs w:val="20"/>
          <w:lang w:val="fr-CA"/>
        </w:rPr>
        <w:t xml:space="preserve">concernant toute </w:t>
      </w:r>
      <w:r w:rsidR="00DA00F4" w:rsidRPr="00BD70C2">
        <w:rPr>
          <w:rFonts w:ascii="Arial" w:eastAsia="Arial" w:hAnsi="Arial" w:cs="Arial"/>
          <w:sz w:val="20"/>
          <w:szCs w:val="20"/>
          <w:lang w:val="fr-CA"/>
        </w:rPr>
        <w:t xml:space="preserve">modification des </w:t>
      </w:r>
      <w:r>
        <w:rPr>
          <w:rFonts w:ascii="Arial" w:eastAsia="Arial" w:hAnsi="Arial" w:cs="Arial"/>
          <w:sz w:val="20"/>
          <w:szCs w:val="20"/>
          <w:lang w:val="fr-CA"/>
        </w:rPr>
        <w:t>Frais</w:t>
      </w:r>
      <w:r w:rsidR="0002615D" w:rsidRPr="00BD70C2">
        <w:rPr>
          <w:rFonts w:ascii="Arial" w:eastAsia="Arial" w:hAnsi="Arial" w:cs="Arial"/>
          <w:sz w:val="20"/>
          <w:szCs w:val="20"/>
          <w:lang w:val="fr-CA"/>
        </w:rPr>
        <w:t xml:space="preserve"> avant l'expiration de la </w:t>
      </w:r>
      <w:r w:rsidR="007372A6">
        <w:rPr>
          <w:rFonts w:ascii="Arial" w:eastAsia="Arial" w:hAnsi="Arial" w:cs="Arial"/>
          <w:sz w:val="20"/>
          <w:szCs w:val="20"/>
          <w:lang w:val="fr-CA"/>
        </w:rPr>
        <w:t>Durée</w:t>
      </w:r>
      <w:r w:rsidR="007372A6" w:rsidRPr="00BD70C2">
        <w:rPr>
          <w:rFonts w:ascii="Arial" w:eastAsia="Arial" w:hAnsi="Arial" w:cs="Arial"/>
          <w:sz w:val="20"/>
          <w:szCs w:val="20"/>
          <w:lang w:val="fr-CA"/>
        </w:rPr>
        <w:t xml:space="preserve"> </w:t>
      </w:r>
      <w:r w:rsidR="000A2FA8" w:rsidRPr="00BD70C2">
        <w:rPr>
          <w:rFonts w:ascii="Arial" w:eastAsia="Arial" w:hAnsi="Arial" w:cs="Arial"/>
          <w:sz w:val="20"/>
          <w:szCs w:val="20"/>
          <w:lang w:val="fr-CA"/>
        </w:rPr>
        <w:t>en cours</w:t>
      </w:r>
      <w:r w:rsidR="00F447F9" w:rsidRPr="00BD70C2">
        <w:rPr>
          <w:rFonts w:ascii="Arial" w:eastAsia="Arial" w:hAnsi="Arial" w:cs="Arial"/>
          <w:sz w:val="20"/>
          <w:szCs w:val="20"/>
          <w:lang w:val="fr-CA"/>
        </w:rPr>
        <w:t xml:space="preserve">. </w:t>
      </w:r>
    </w:p>
    <w:p w14:paraId="77D91803" w14:textId="64FEC738"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Paiement et taxes. </w:t>
      </w:r>
      <w:r w:rsidRPr="00BD70C2">
        <w:rPr>
          <w:rFonts w:ascii="Arial" w:eastAsia="Arial" w:hAnsi="Arial" w:cs="Arial"/>
          <w:sz w:val="20"/>
          <w:szCs w:val="20"/>
          <w:lang w:val="fr-CA"/>
        </w:rPr>
        <w:t xml:space="preserve">Qohash facturera les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w:t>
      </w:r>
      <w:r w:rsidR="00FD5C5F" w:rsidRPr="00BD70C2">
        <w:rPr>
          <w:rFonts w:ascii="Arial" w:eastAsia="Arial" w:hAnsi="Arial" w:cs="Arial"/>
          <w:sz w:val="20"/>
          <w:szCs w:val="20"/>
          <w:lang w:val="fr-CA"/>
        </w:rPr>
        <w:t>(ou à un tiers conformément à la section 2.1)</w:t>
      </w:r>
      <w:r w:rsidRPr="00BD70C2">
        <w:rPr>
          <w:rFonts w:ascii="Arial" w:eastAsia="Arial" w:hAnsi="Arial" w:cs="Arial"/>
          <w:sz w:val="20"/>
          <w:szCs w:val="20"/>
          <w:lang w:val="fr-CA"/>
        </w:rPr>
        <w:t xml:space="preserve">, soit dans le cadre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soit directement </w:t>
      </w:r>
      <w:r w:rsidR="00B55432" w:rsidRPr="00BD70C2">
        <w:rPr>
          <w:rFonts w:ascii="Arial" w:eastAsia="Arial" w:hAnsi="Arial" w:cs="Arial"/>
          <w:sz w:val="20"/>
          <w:szCs w:val="20"/>
          <w:lang w:val="fr-CA"/>
        </w:rPr>
        <w:t>par l'envoi d'une facture</w:t>
      </w:r>
      <w:r w:rsidRPr="00BD70C2">
        <w:rPr>
          <w:rFonts w:ascii="Arial" w:eastAsia="Arial" w:hAnsi="Arial" w:cs="Arial"/>
          <w:sz w:val="20"/>
          <w:szCs w:val="20"/>
          <w:lang w:val="fr-CA"/>
        </w:rPr>
        <w:t xml:space="preserve">. </w:t>
      </w:r>
      <w:r w:rsidR="00583D91" w:rsidRPr="00A476F5">
        <w:rPr>
          <w:rFonts w:ascii="Arial" w:eastAsia="Arial" w:hAnsi="Arial" w:cs="Arial"/>
          <w:sz w:val="20"/>
          <w:szCs w:val="20"/>
          <w:lang w:val="fr-CA"/>
        </w:rPr>
        <w:t xml:space="preserve">Le </w:t>
      </w:r>
      <w:r w:rsidR="002018B4" w:rsidRPr="00A476F5">
        <w:rPr>
          <w:rFonts w:ascii="Arial" w:eastAsia="Arial" w:hAnsi="Arial" w:cs="Arial"/>
          <w:sz w:val="20"/>
          <w:szCs w:val="20"/>
          <w:lang w:val="fr-CA"/>
        </w:rPr>
        <w:t>Client</w:t>
      </w:r>
      <w:r w:rsidR="00CF6495" w:rsidRPr="00A476F5">
        <w:rPr>
          <w:rFonts w:ascii="Arial" w:eastAsia="Arial" w:hAnsi="Arial" w:cs="Arial"/>
          <w:sz w:val="20"/>
          <w:szCs w:val="20"/>
          <w:lang w:val="fr-CA"/>
        </w:rPr>
        <w:t xml:space="preserve"> </w:t>
      </w:r>
      <w:r w:rsidR="009F6650" w:rsidRPr="00A476F5">
        <w:rPr>
          <w:rFonts w:ascii="Arial" w:eastAsia="Arial" w:hAnsi="Arial" w:cs="Arial"/>
          <w:sz w:val="20"/>
          <w:szCs w:val="20"/>
          <w:lang w:val="fr-CA"/>
        </w:rPr>
        <w:t xml:space="preserve">(ou tout tiers visé à l'article 2.1) </w:t>
      </w:r>
      <w:r w:rsidRPr="00A476F5">
        <w:rPr>
          <w:rFonts w:ascii="Arial" w:eastAsia="Arial" w:hAnsi="Arial" w:cs="Arial"/>
          <w:sz w:val="20"/>
          <w:szCs w:val="20"/>
          <w:lang w:val="fr-CA"/>
        </w:rPr>
        <w:t xml:space="preserve">paiera tous les </w:t>
      </w:r>
      <w:r w:rsidR="002018B4" w:rsidRPr="00A476F5">
        <w:rPr>
          <w:rFonts w:ascii="Arial" w:eastAsia="Arial" w:hAnsi="Arial" w:cs="Arial"/>
          <w:sz w:val="20"/>
          <w:szCs w:val="20"/>
          <w:lang w:val="fr-CA"/>
        </w:rPr>
        <w:t>Frais</w:t>
      </w:r>
      <w:r w:rsidRPr="00A476F5">
        <w:rPr>
          <w:rFonts w:ascii="Arial" w:eastAsia="Arial" w:hAnsi="Arial" w:cs="Arial"/>
          <w:sz w:val="20"/>
          <w:szCs w:val="20"/>
          <w:lang w:val="fr-CA"/>
        </w:rPr>
        <w:t xml:space="preserve"> facturés par virement bancaire de fonds immédiatement disponibles sur le compte bancaire fourni par Qohash au </w:t>
      </w:r>
      <w:r w:rsidR="002018B4" w:rsidRPr="00A476F5">
        <w:rPr>
          <w:rFonts w:ascii="Arial" w:eastAsia="Arial" w:hAnsi="Arial" w:cs="Arial"/>
          <w:sz w:val="20"/>
          <w:szCs w:val="20"/>
          <w:lang w:val="fr-CA"/>
        </w:rPr>
        <w:t>Client</w:t>
      </w:r>
      <w:r w:rsidRPr="00A476F5">
        <w:rPr>
          <w:rFonts w:ascii="Arial" w:eastAsia="Arial" w:hAnsi="Arial" w:cs="Arial"/>
          <w:sz w:val="20"/>
          <w:szCs w:val="20"/>
          <w:lang w:val="fr-CA"/>
        </w:rPr>
        <w:t xml:space="preserve"> </w:t>
      </w:r>
      <w:r w:rsidR="009F6650" w:rsidRPr="00A476F5">
        <w:rPr>
          <w:rFonts w:ascii="Arial" w:eastAsia="Arial" w:hAnsi="Arial" w:cs="Arial"/>
          <w:sz w:val="20"/>
          <w:szCs w:val="20"/>
          <w:lang w:val="fr-CA"/>
        </w:rPr>
        <w:t>(ou à tout tiers visé</w:t>
      </w:r>
      <w:r w:rsidR="009F6650" w:rsidRPr="00BD70C2">
        <w:rPr>
          <w:rFonts w:ascii="Arial" w:eastAsia="Arial" w:hAnsi="Arial" w:cs="Arial"/>
          <w:sz w:val="20"/>
          <w:szCs w:val="20"/>
          <w:lang w:val="fr-CA"/>
        </w:rPr>
        <w:t xml:space="preserve"> à l'article 2.1), dans les </w:t>
      </w:r>
      <w:r w:rsidRPr="00BD70C2">
        <w:rPr>
          <w:rFonts w:ascii="Arial" w:eastAsia="Arial" w:hAnsi="Arial" w:cs="Arial"/>
          <w:sz w:val="20"/>
          <w:szCs w:val="20"/>
          <w:lang w:val="fr-CA"/>
        </w:rPr>
        <w:t>meilleurs délais et au plus tard trente (30) jours à compter de la date de la facture.</w:t>
      </w:r>
      <w:r w:rsidR="00FE295E">
        <w:rPr>
          <w:rFonts w:ascii="Arial" w:eastAsia="Arial" w:hAnsi="Arial" w:cs="Arial"/>
          <w:sz w:val="20"/>
          <w:szCs w:val="20"/>
          <w:lang w:val="fr-CA"/>
        </w:rPr>
        <w:t xml:space="preserve"> </w:t>
      </w:r>
      <w:r w:rsidRPr="00BD70C2">
        <w:rPr>
          <w:rFonts w:ascii="Arial" w:eastAsia="Arial" w:hAnsi="Arial" w:cs="Arial"/>
          <w:sz w:val="20"/>
          <w:szCs w:val="20"/>
          <w:lang w:val="fr-CA"/>
        </w:rPr>
        <w:t xml:space="preserve">Tous les paiements doivent être effectués conformément aux </w:t>
      </w:r>
      <w:r w:rsidR="00BD56E3" w:rsidRPr="00BD70C2">
        <w:rPr>
          <w:rFonts w:ascii="Arial" w:eastAsia="Arial" w:hAnsi="Arial" w:cs="Arial"/>
          <w:sz w:val="20"/>
          <w:szCs w:val="20"/>
          <w:lang w:val="fr-CA"/>
        </w:rPr>
        <w:t xml:space="preserve">conditions du </w:t>
      </w:r>
      <w:r w:rsidR="00A96BC4">
        <w:rPr>
          <w:rFonts w:ascii="Arial" w:eastAsia="Arial" w:hAnsi="Arial" w:cs="Arial"/>
          <w:sz w:val="20"/>
          <w:szCs w:val="20"/>
          <w:lang w:val="fr-CA"/>
        </w:rPr>
        <w:t>B</w:t>
      </w:r>
      <w:r w:rsidR="00BD56E3" w:rsidRPr="00BD70C2">
        <w:rPr>
          <w:rFonts w:ascii="Arial" w:eastAsia="Arial" w:hAnsi="Arial" w:cs="Arial"/>
          <w:sz w:val="20"/>
          <w:szCs w:val="20"/>
          <w:lang w:val="fr-CA"/>
        </w:rPr>
        <w:t xml:space="preserve">on de </w:t>
      </w:r>
      <w:r w:rsidR="00A96BC4">
        <w:rPr>
          <w:rFonts w:ascii="Arial" w:eastAsia="Arial" w:hAnsi="Arial" w:cs="Arial"/>
          <w:sz w:val="20"/>
          <w:szCs w:val="20"/>
          <w:lang w:val="fr-CA"/>
        </w:rPr>
        <w:t>C</w:t>
      </w:r>
      <w:r w:rsidR="00BD56E3" w:rsidRPr="00BD70C2">
        <w:rPr>
          <w:rFonts w:ascii="Arial" w:eastAsia="Arial" w:hAnsi="Arial" w:cs="Arial"/>
          <w:sz w:val="20"/>
          <w:szCs w:val="20"/>
          <w:lang w:val="fr-CA"/>
        </w:rPr>
        <w:t xml:space="preserve">ommande et </w:t>
      </w:r>
      <w:r w:rsidRPr="00BD70C2">
        <w:rPr>
          <w:rFonts w:ascii="Arial" w:eastAsia="Arial" w:hAnsi="Arial" w:cs="Arial"/>
          <w:sz w:val="20"/>
          <w:szCs w:val="20"/>
          <w:lang w:val="fr-CA"/>
        </w:rPr>
        <w:t xml:space="preserve">dans leur intégralité, sans aucune déduction ou retenue et sans exercice d'un quelconque droit de compensation. Tout retard de paiement est soumis à des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de service égaux à 1,5 % par mois (19,57 % par an) du montant dû ou au montant maximum autorisé par la loi, si celui-ci est inférieur. Les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ne comprennent pas les taxes locales, </w:t>
      </w:r>
      <w:r w:rsidR="00E54AFC">
        <w:rPr>
          <w:rFonts w:ascii="Arial" w:eastAsia="Arial" w:hAnsi="Arial" w:cs="Arial"/>
          <w:sz w:val="20"/>
          <w:szCs w:val="20"/>
          <w:lang w:val="fr-CA"/>
        </w:rPr>
        <w:t>provinciales</w:t>
      </w:r>
      <w:r w:rsidR="00E54AFC"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ou fédérales, ni les droits de quelque nature que ce soit, et ces taxes seront assumées et payées par le </w:t>
      </w:r>
      <w:r w:rsidR="002018B4">
        <w:rPr>
          <w:rFonts w:ascii="Arial" w:eastAsia="Arial" w:hAnsi="Arial" w:cs="Arial"/>
          <w:sz w:val="20"/>
          <w:szCs w:val="20"/>
          <w:lang w:val="fr-CA"/>
        </w:rPr>
        <w:t>Client</w:t>
      </w:r>
      <w:r w:rsidRPr="00BD70C2">
        <w:rPr>
          <w:rFonts w:ascii="Arial" w:eastAsia="Arial" w:hAnsi="Arial" w:cs="Arial"/>
          <w:sz w:val="20"/>
          <w:szCs w:val="20"/>
          <w:lang w:val="fr-CA"/>
        </w:rPr>
        <w:t>.</w:t>
      </w:r>
    </w:p>
    <w:p w14:paraId="5E7B2BE4" w14:textId="4D9FACC0" w:rsidR="00246C98" w:rsidRDefault="00AF7135">
      <w:pPr>
        <w:numPr>
          <w:ilvl w:val="0"/>
          <w:numId w:val="1"/>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Durée et résiliation</w:t>
      </w:r>
      <w:r>
        <w:rPr>
          <w:rFonts w:ascii="Arial" w:eastAsia="Arial" w:hAnsi="Arial" w:cs="Arial"/>
          <w:sz w:val="20"/>
          <w:szCs w:val="20"/>
        </w:rPr>
        <w:t xml:space="preserve">. </w:t>
      </w:r>
    </w:p>
    <w:p w14:paraId="364FACF6" w14:textId="1D2DA762" w:rsidR="00246C98" w:rsidRPr="00BD70C2" w:rsidRDefault="00AF7135">
      <w:pPr>
        <w:numPr>
          <w:ilvl w:val="1"/>
          <w:numId w:val="1"/>
        </w:numPr>
        <w:spacing w:after="240"/>
        <w:ind w:left="851" w:hanging="774"/>
        <w:jc w:val="both"/>
        <w:rPr>
          <w:rFonts w:ascii="Arial" w:eastAsia="Arial" w:hAnsi="Arial" w:cs="Arial"/>
          <w:sz w:val="20"/>
          <w:szCs w:val="20"/>
          <w:lang w:val="fr-CA"/>
        </w:rPr>
      </w:pPr>
      <w:r>
        <w:rPr>
          <w:rFonts w:ascii="Arial" w:eastAsia="Arial" w:hAnsi="Arial" w:cs="Arial"/>
          <w:b/>
          <w:sz w:val="20"/>
          <w:szCs w:val="20"/>
          <w:lang w:val="fr-CA"/>
        </w:rPr>
        <w:t>Durée</w:t>
      </w:r>
      <w:r w:rsidRPr="00BD70C2">
        <w:rPr>
          <w:rFonts w:ascii="Arial" w:eastAsia="Arial" w:hAnsi="Arial" w:cs="Arial"/>
          <w:b/>
          <w:sz w:val="20"/>
          <w:szCs w:val="20"/>
          <w:lang w:val="fr-CA"/>
        </w:rPr>
        <w:t xml:space="preserve">. </w:t>
      </w:r>
      <w:r w:rsidRPr="00BD70C2">
        <w:rPr>
          <w:rFonts w:ascii="Arial" w:eastAsia="Arial" w:hAnsi="Arial" w:cs="Arial"/>
          <w:sz w:val="20"/>
          <w:szCs w:val="20"/>
          <w:lang w:val="fr-CA"/>
        </w:rPr>
        <w:t xml:space="preserve">Le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prend effet à la </w:t>
      </w:r>
      <w:r w:rsidR="00F32D38">
        <w:rPr>
          <w:rFonts w:ascii="Arial" w:eastAsia="Arial" w:hAnsi="Arial" w:cs="Arial"/>
          <w:sz w:val="20"/>
          <w:szCs w:val="20"/>
          <w:lang w:val="fr-CA"/>
        </w:rPr>
        <w:t>D</w:t>
      </w:r>
      <w:r w:rsidRPr="00BD70C2">
        <w:rPr>
          <w:rFonts w:ascii="Arial" w:eastAsia="Arial" w:hAnsi="Arial" w:cs="Arial"/>
          <w:sz w:val="20"/>
          <w:szCs w:val="20"/>
          <w:lang w:val="fr-CA"/>
        </w:rPr>
        <w:t>ate d'</w:t>
      </w:r>
      <w:r w:rsidR="00D92C1D">
        <w:rPr>
          <w:rFonts w:ascii="Arial" w:eastAsia="Arial" w:hAnsi="Arial" w:cs="Arial"/>
          <w:sz w:val="20"/>
          <w:szCs w:val="20"/>
          <w:lang w:val="fr-CA"/>
        </w:rPr>
        <w:t>e</w:t>
      </w:r>
      <w:r w:rsidRPr="00BD70C2">
        <w:rPr>
          <w:rFonts w:ascii="Arial" w:eastAsia="Arial" w:hAnsi="Arial" w:cs="Arial"/>
          <w:sz w:val="20"/>
          <w:szCs w:val="20"/>
          <w:lang w:val="fr-CA"/>
        </w:rPr>
        <w:t xml:space="preserve">ntrée en </w:t>
      </w:r>
      <w:r w:rsidR="00D92C1D">
        <w:rPr>
          <w:rFonts w:ascii="Arial" w:eastAsia="Arial" w:hAnsi="Arial" w:cs="Arial"/>
          <w:sz w:val="20"/>
          <w:szCs w:val="20"/>
          <w:lang w:val="fr-CA"/>
        </w:rPr>
        <w:t>v</w:t>
      </w:r>
      <w:r w:rsidRPr="00BD70C2">
        <w:rPr>
          <w:rFonts w:ascii="Arial" w:eastAsia="Arial" w:hAnsi="Arial" w:cs="Arial"/>
          <w:sz w:val="20"/>
          <w:szCs w:val="20"/>
          <w:lang w:val="fr-CA"/>
        </w:rPr>
        <w:t xml:space="preserve">igueur et reste en vigueur pendant la </w:t>
      </w:r>
      <w:r>
        <w:rPr>
          <w:rFonts w:ascii="Arial" w:eastAsia="Arial" w:hAnsi="Arial" w:cs="Arial"/>
          <w:sz w:val="20"/>
          <w:szCs w:val="20"/>
          <w:lang w:val="fr-CA"/>
        </w:rPr>
        <w:t>Durée</w:t>
      </w:r>
      <w:r w:rsidRPr="00BD70C2">
        <w:rPr>
          <w:rFonts w:ascii="Arial" w:eastAsia="Arial" w:hAnsi="Arial" w:cs="Arial"/>
          <w:sz w:val="20"/>
          <w:szCs w:val="20"/>
          <w:lang w:val="fr-CA"/>
        </w:rPr>
        <w:t xml:space="preserve"> initiale et toutes les </w:t>
      </w:r>
      <w:r w:rsidR="002C0C43">
        <w:rPr>
          <w:rFonts w:ascii="Arial" w:eastAsia="Arial" w:hAnsi="Arial" w:cs="Arial"/>
          <w:sz w:val="20"/>
          <w:szCs w:val="20"/>
          <w:lang w:val="fr-CA"/>
        </w:rPr>
        <w:t>Durées</w:t>
      </w:r>
      <w:r w:rsidR="002C0C43"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de renouvellement, comme indiqué dans le </w:t>
      </w:r>
      <w:r w:rsidR="00A96BC4">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A96BC4">
        <w:rPr>
          <w:rFonts w:ascii="Arial" w:eastAsia="Arial" w:hAnsi="Arial" w:cs="Arial"/>
          <w:sz w:val="20"/>
          <w:szCs w:val="20"/>
          <w:lang w:val="fr-CA"/>
        </w:rPr>
        <w:t>C</w:t>
      </w:r>
      <w:r w:rsidRPr="00BD70C2">
        <w:rPr>
          <w:rFonts w:ascii="Arial" w:eastAsia="Arial" w:hAnsi="Arial" w:cs="Arial"/>
          <w:sz w:val="20"/>
          <w:szCs w:val="20"/>
          <w:lang w:val="fr-CA"/>
        </w:rPr>
        <w:t xml:space="preserve">ommande, sauf résiliation conformément au présent article (la </w:t>
      </w:r>
      <w:r>
        <w:rPr>
          <w:rFonts w:ascii="Arial" w:eastAsia="Arial" w:hAnsi="Arial" w:cs="Arial"/>
          <w:sz w:val="20"/>
          <w:szCs w:val="20"/>
          <w:lang w:val="fr-CA"/>
        </w:rPr>
        <w:t>Durée</w:t>
      </w:r>
      <w:r w:rsidRPr="00BD70C2">
        <w:rPr>
          <w:rFonts w:ascii="Arial" w:eastAsia="Arial" w:hAnsi="Arial" w:cs="Arial"/>
          <w:sz w:val="20"/>
          <w:szCs w:val="20"/>
          <w:lang w:val="fr-CA"/>
        </w:rPr>
        <w:t xml:space="preserve"> initiale et toutes les </w:t>
      </w:r>
      <w:r w:rsidR="006937CB">
        <w:rPr>
          <w:rFonts w:ascii="Arial" w:eastAsia="Arial" w:hAnsi="Arial" w:cs="Arial"/>
          <w:sz w:val="20"/>
          <w:szCs w:val="20"/>
          <w:lang w:val="fr-CA"/>
        </w:rPr>
        <w:t>Durées</w:t>
      </w:r>
      <w:r w:rsidR="006937CB"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de renouvellement étant collectivement la </w:t>
      </w:r>
      <w:r w:rsidR="000D6DB2">
        <w:rPr>
          <w:rFonts w:ascii="Arial" w:eastAsia="Arial" w:hAnsi="Arial" w:cs="Arial"/>
          <w:sz w:val="20"/>
          <w:szCs w:val="20"/>
          <w:lang w:val="fr-CA"/>
        </w:rPr>
        <w:t>« </w:t>
      </w:r>
      <w:r>
        <w:rPr>
          <w:rFonts w:ascii="Arial" w:eastAsia="Arial" w:hAnsi="Arial" w:cs="Arial"/>
          <w:b/>
          <w:sz w:val="20"/>
          <w:szCs w:val="20"/>
          <w:lang w:val="fr-CA"/>
        </w:rPr>
        <w:t>Durée</w:t>
      </w:r>
      <w:r w:rsidR="000D6DB2">
        <w:rPr>
          <w:rFonts w:ascii="Arial" w:eastAsia="Arial" w:hAnsi="Arial" w:cs="Arial"/>
          <w:sz w:val="20"/>
          <w:szCs w:val="20"/>
          <w:lang w:val="fr-CA"/>
        </w:rPr>
        <w:t> »</w:t>
      </w:r>
      <w:r w:rsidRPr="00BD70C2">
        <w:rPr>
          <w:rFonts w:ascii="Arial" w:eastAsia="Arial" w:hAnsi="Arial" w:cs="Arial"/>
          <w:sz w:val="20"/>
          <w:szCs w:val="20"/>
          <w:lang w:val="fr-CA"/>
        </w:rPr>
        <w:t xml:space="preserve">). Si le </w:t>
      </w:r>
      <w:r w:rsidR="00A96BC4">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A96BC4">
        <w:rPr>
          <w:rFonts w:ascii="Arial" w:eastAsia="Arial" w:hAnsi="Arial" w:cs="Arial"/>
          <w:sz w:val="20"/>
          <w:szCs w:val="20"/>
          <w:lang w:val="fr-CA"/>
        </w:rPr>
        <w:t>C</w:t>
      </w:r>
      <w:r w:rsidRPr="00BD70C2">
        <w:rPr>
          <w:rFonts w:ascii="Arial" w:eastAsia="Arial" w:hAnsi="Arial" w:cs="Arial"/>
          <w:sz w:val="20"/>
          <w:szCs w:val="20"/>
          <w:lang w:val="fr-CA"/>
        </w:rPr>
        <w:t xml:space="preserve">ommande ne le précise pas, la </w:t>
      </w:r>
      <w:r>
        <w:rPr>
          <w:rFonts w:ascii="Arial" w:eastAsia="Arial" w:hAnsi="Arial" w:cs="Arial"/>
          <w:sz w:val="20"/>
          <w:szCs w:val="20"/>
          <w:lang w:val="fr-CA"/>
        </w:rPr>
        <w:t>Durée</w:t>
      </w:r>
      <w:r w:rsidRPr="00BD70C2">
        <w:rPr>
          <w:rFonts w:ascii="Arial" w:eastAsia="Arial" w:hAnsi="Arial" w:cs="Arial"/>
          <w:sz w:val="20"/>
          <w:szCs w:val="20"/>
          <w:lang w:val="fr-CA"/>
        </w:rPr>
        <w:t xml:space="preserve"> initiale sera de </w:t>
      </w:r>
      <w:r w:rsidR="00D80250" w:rsidRPr="00BD70C2">
        <w:rPr>
          <w:rFonts w:ascii="Arial" w:eastAsia="Arial" w:hAnsi="Arial" w:cs="Arial"/>
          <w:sz w:val="20"/>
          <w:szCs w:val="20"/>
          <w:lang w:val="fr-CA"/>
        </w:rPr>
        <w:t xml:space="preserve">trois </w:t>
      </w:r>
      <w:r w:rsidRPr="00BD70C2">
        <w:rPr>
          <w:rFonts w:ascii="Arial" w:eastAsia="Arial" w:hAnsi="Arial" w:cs="Arial"/>
          <w:sz w:val="20"/>
          <w:szCs w:val="20"/>
          <w:lang w:val="fr-CA"/>
        </w:rPr>
        <w:t>(</w:t>
      </w:r>
      <w:r w:rsidR="00D80250" w:rsidRPr="00BD70C2">
        <w:rPr>
          <w:rFonts w:ascii="Arial" w:eastAsia="Arial" w:hAnsi="Arial" w:cs="Arial"/>
          <w:sz w:val="20"/>
          <w:szCs w:val="20"/>
          <w:lang w:val="fr-CA"/>
        </w:rPr>
        <w:t>3</w:t>
      </w:r>
      <w:r w:rsidRPr="00BD70C2">
        <w:rPr>
          <w:rFonts w:ascii="Arial" w:eastAsia="Arial" w:hAnsi="Arial" w:cs="Arial"/>
          <w:sz w:val="20"/>
          <w:szCs w:val="20"/>
          <w:lang w:val="fr-CA"/>
        </w:rPr>
        <w:t xml:space="preserve">) ans et sera automatiquement renouvelée pour des </w:t>
      </w:r>
      <w:r w:rsidR="00B17404">
        <w:rPr>
          <w:rFonts w:ascii="Arial" w:eastAsia="Arial" w:hAnsi="Arial" w:cs="Arial"/>
          <w:sz w:val="20"/>
          <w:szCs w:val="20"/>
          <w:lang w:val="fr-CA"/>
        </w:rPr>
        <w:t>Durées</w:t>
      </w:r>
      <w:r w:rsidR="00B17404" w:rsidRPr="00BD70C2">
        <w:rPr>
          <w:rFonts w:ascii="Arial" w:eastAsia="Arial" w:hAnsi="Arial" w:cs="Arial"/>
          <w:sz w:val="20"/>
          <w:szCs w:val="20"/>
          <w:lang w:val="fr-CA"/>
        </w:rPr>
        <w:t xml:space="preserve"> </w:t>
      </w:r>
      <w:r w:rsidRPr="00BD70C2">
        <w:rPr>
          <w:rFonts w:ascii="Arial" w:eastAsia="Arial" w:hAnsi="Arial" w:cs="Arial"/>
          <w:sz w:val="20"/>
          <w:szCs w:val="20"/>
          <w:lang w:val="fr-CA"/>
        </w:rPr>
        <w:t>successives d'un</w:t>
      </w:r>
      <w:r w:rsidR="006C7B6C">
        <w:rPr>
          <w:rFonts w:ascii="Arial" w:eastAsia="Arial" w:hAnsi="Arial" w:cs="Arial"/>
          <w:sz w:val="20"/>
          <w:szCs w:val="20"/>
          <w:lang w:val="fr-CA"/>
        </w:rPr>
        <w:t xml:space="preserve"> (1)</w:t>
      </w:r>
      <w:r w:rsidRPr="00BD70C2">
        <w:rPr>
          <w:rFonts w:ascii="Arial" w:eastAsia="Arial" w:hAnsi="Arial" w:cs="Arial"/>
          <w:sz w:val="20"/>
          <w:szCs w:val="20"/>
          <w:lang w:val="fr-CA"/>
        </w:rPr>
        <w:t xml:space="preserve"> an, à moins que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ne fournisse à Qohash un avis de résiliation </w:t>
      </w:r>
      <w:r w:rsidR="00D80250" w:rsidRPr="00BD70C2">
        <w:rPr>
          <w:rFonts w:ascii="Arial" w:eastAsia="Arial" w:hAnsi="Arial" w:cs="Arial"/>
          <w:sz w:val="20"/>
          <w:szCs w:val="20"/>
          <w:lang w:val="fr-CA"/>
        </w:rPr>
        <w:t xml:space="preserve">soixante </w:t>
      </w:r>
      <w:r w:rsidRPr="00BD70C2">
        <w:rPr>
          <w:rFonts w:ascii="Arial" w:eastAsia="Arial" w:hAnsi="Arial" w:cs="Arial"/>
          <w:sz w:val="20"/>
          <w:szCs w:val="20"/>
          <w:lang w:val="fr-CA"/>
        </w:rPr>
        <w:t xml:space="preserve">(60) jours avant la fin de la </w:t>
      </w:r>
      <w:r>
        <w:rPr>
          <w:rFonts w:ascii="Arial" w:eastAsia="Arial" w:hAnsi="Arial" w:cs="Arial"/>
          <w:sz w:val="20"/>
          <w:szCs w:val="20"/>
          <w:lang w:val="fr-CA"/>
        </w:rPr>
        <w:t>Durée</w:t>
      </w:r>
      <w:r w:rsidR="008E77C4">
        <w:rPr>
          <w:rFonts w:ascii="Arial" w:eastAsia="Arial" w:hAnsi="Arial" w:cs="Arial"/>
          <w:sz w:val="20"/>
          <w:szCs w:val="20"/>
          <w:lang w:val="fr-CA"/>
        </w:rPr>
        <w:t xml:space="preserve"> en cours</w:t>
      </w:r>
      <w:r w:rsidRPr="00BD70C2">
        <w:rPr>
          <w:rFonts w:ascii="Arial" w:eastAsia="Arial" w:hAnsi="Arial" w:cs="Arial"/>
          <w:sz w:val="20"/>
          <w:szCs w:val="20"/>
          <w:lang w:val="fr-CA"/>
        </w:rPr>
        <w:t xml:space="preserve">. </w:t>
      </w:r>
      <w:r w:rsidR="00183722" w:rsidRPr="00BD70C2">
        <w:rPr>
          <w:rFonts w:ascii="Arial" w:eastAsia="Arial" w:hAnsi="Arial" w:cs="Arial"/>
          <w:sz w:val="20"/>
          <w:szCs w:val="20"/>
          <w:lang w:val="fr-CA"/>
        </w:rPr>
        <w:t xml:space="preserve">Si le </w:t>
      </w:r>
      <w:r w:rsidR="002018B4">
        <w:rPr>
          <w:rFonts w:ascii="Arial" w:eastAsia="Arial" w:hAnsi="Arial" w:cs="Arial"/>
          <w:sz w:val="20"/>
          <w:szCs w:val="20"/>
          <w:lang w:val="fr-CA"/>
        </w:rPr>
        <w:t>Client</w:t>
      </w:r>
      <w:r w:rsidR="00183722" w:rsidRPr="00BD70C2">
        <w:rPr>
          <w:rFonts w:ascii="Arial" w:eastAsia="Arial" w:hAnsi="Arial" w:cs="Arial"/>
          <w:sz w:val="20"/>
          <w:szCs w:val="20"/>
          <w:lang w:val="fr-CA"/>
        </w:rPr>
        <w:t xml:space="preserve"> se </w:t>
      </w:r>
      <w:r w:rsidR="00183722" w:rsidRPr="00BD70C2">
        <w:rPr>
          <w:rFonts w:ascii="Arial" w:eastAsia="Arial" w:hAnsi="Arial" w:cs="Arial"/>
          <w:sz w:val="20"/>
          <w:szCs w:val="20"/>
          <w:lang w:val="fr-CA"/>
        </w:rPr>
        <w:lastRenderedPageBreak/>
        <w:t xml:space="preserve">voit accorder l'accès aux </w:t>
      </w:r>
      <w:r w:rsidR="00E878E7">
        <w:rPr>
          <w:rFonts w:ascii="Arial" w:eastAsia="Arial" w:hAnsi="Arial" w:cs="Arial"/>
          <w:sz w:val="20"/>
          <w:szCs w:val="20"/>
          <w:lang w:val="fr-CA"/>
        </w:rPr>
        <w:t>Services</w:t>
      </w:r>
      <w:r w:rsidR="00183722" w:rsidRPr="00BD70C2">
        <w:rPr>
          <w:rFonts w:ascii="Arial" w:eastAsia="Arial" w:hAnsi="Arial" w:cs="Arial"/>
          <w:sz w:val="20"/>
          <w:szCs w:val="20"/>
          <w:lang w:val="fr-CA"/>
        </w:rPr>
        <w:t xml:space="preserve"> par le biais d'un </w:t>
      </w:r>
      <w:r w:rsidR="001E659E">
        <w:rPr>
          <w:rFonts w:ascii="Arial" w:eastAsia="Arial" w:hAnsi="Arial" w:cs="Arial"/>
          <w:sz w:val="20"/>
          <w:szCs w:val="20"/>
          <w:lang w:val="fr-CA"/>
        </w:rPr>
        <w:t>A</w:t>
      </w:r>
      <w:r w:rsidR="00183722" w:rsidRPr="00BD70C2">
        <w:rPr>
          <w:rFonts w:ascii="Arial" w:eastAsia="Arial" w:hAnsi="Arial" w:cs="Arial"/>
          <w:sz w:val="20"/>
          <w:szCs w:val="20"/>
          <w:lang w:val="fr-CA"/>
        </w:rPr>
        <w:t>ccès d'</w:t>
      </w:r>
      <w:r w:rsidR="00F37E12">
        <w:rPr>
          <w:rFonts w:ascii="Arial" w:eastAsia="Arial" w:hAnsi="Arial" w:cs="Arial"/>
          <w:sz w:val="20"/>
          <w:szCs w:val="20"/>
          <w:lang w:val="fr-CA"/>
        </w:rPr>
        <w:t>e</w:t>
      </w:r>
      <w:r w:rsidR="00183722" w:rsidRPr="00BD70C2">
        <w:rPr>
          <w:rFonts w:ascii="Arial" w:eastAsia="Arial" w:hAnsi="Arial" w:cs="Arial"/>
          <w:sz w:val="20"/>
          <w:szCs w:val="20"/>
          <w:lang w:val="fr-CA"/>
        </w:rPr>
        <w:t xml:space="preserve">ssai, la </w:t>
      </w:r>
      <w:r>
        <w:rPr>
          <w:rFonts w:ascii="Arial" w:eastAsia="Arial" w:hAnsi="Arial" w:cs="Arial"/>
          <w:sz w:val="20"/>
          <w:szCs w:val="20"/>
          <w:lang w:val="fr-CA"/>
        </w:rPr>
        <w:t>Durée</w:t>
      </w:r>
      <w:r w:rsidR="00183722" w:rsidRPr="00BD70C2">
        <w:rPr>
          <w:rFonts w:ascii="Arial" w:eastAsia="Arial" w:hAnsi="Arial" w:cs="Arial"/>
          <w:sz w:val="20"/>
          <w:szCs w:val="20"/>
          <w:lang w:val="fr-CA"/>
        </w:rPr>
        <w:t xml:space="preserve"> de </w:t>
      </w:r>
      <w:r w:rsidR="00CD4B9F" w:rsidRPr="00BD70C2">
        <w:rPr>
          <w:rFonts w:ascii="Arial" w:eastAsia="Arial" w:hAnsi="Arial" w:cs="Arial"/>
          <w:sz w:val="20"/>
          <w:szCs w:val="20"/>
          <w:lang w:val="fr-CA"/>
        </w:rPr>
        <w:t xml:space="preserve">cet </w:t>
      </w:r>
      <w:r w:rsidR="001E659E">
        <w:rPr>
          <w:rFonts w:ascii="Arial" w:eastAsia="Arial" w:hAnsi="Arial" w:cs="Arial"/>
          <w:sz w:val="20"/>
          <w:szCs w:val="20"/>
          <w:lang w:val="fr-CA"/>
        </w:rPr>
        <w:t>A</w:t>
      </w:r>
      <w:r w:rsidR="00CD4B9F" w:rsidRPr="00BD70C2">
        <w:rPr>
          <w:rFonts w:ascii="Arial" w:eastAsia="Arial" w:hAnsi="Arial" w:cs="Arial"/>
          <w:sz w:val="20"/>
          <w:szCs w:val="20"/>
          <w:lang w:val="fr-CA"/>
        </w:rPr>
        <w:t>ccès d'</w:t>
      </w:r>
      <w:r w:rsidR="00C552C6">
        <w:rPr>
          <w:rFonts w:ascii="Arial" w:eastAsia="Arial" w:hAnsi="Arial" w:cs="Arial"/>
          <w:sz w:val="20"/>
          <w:szCs w:val="20"/>
          <w:lang w:val="fr-CA"/>
        </w:rPr>
        <w:t>e</w:t>
      </w:r>
      <w:r w:rsidR="00CD4B9F" w:rsidRPr="00BD70C2">
        <w:rPr>
          <w:rFonts w:ascii="Arial" w:eastAsia="Arial" w:hAnsi="Arial" w:cs="Arial"/>
          <w:sz w:val="20"/>
          <w:szCs w:val="20"/>
          <w:lang w:val="fr-CA"/>
        </w:rPr>
        <w:t xml:space="preserve">ssai </w:t>
      </w:r>
      <w:r w:rsidR="00183722" w:rsidRPr="00BD70C2">
        <w:rPr>
          <w:rFonts w:ascii="Arial" w:eastAsia="Arial" w:hAnsi="Arial" w:cs="Arial"/>
          <w:sz w:val="20"/>
          <w:szCs w:val="20"/>
          <w:lang w:val="fr-CA"/>
        </w:rPr>
        <w:t xml:space="preserve">sera celle </w:t>
      </w:r>
      <w:r w:rsidR="00F63FAB">
        <w:rPr>
          <w:rFonts w:ascii="Arial" w:eastAsia="Arial" w:hAnsi="Arial" w:cs="Arial"/>
          <w:sz w:val="20"/>
          <w:szCs w:val="20"/>
          <w:lang w:val="fr-CA"/>
        </w:rPr>
        <w:t>indiquée</w:t>
      </w:r>
      <w:r w:rsidR="00F63FAB" w:rsidRPr="00BD70C2">
        <w:rPr>
          <w:rFonts w:ascii="Arial" w:eastAsia="Arial" w:hAnsi="Arial" w:cs="Arial"/>
          <w:sz w:val="20"/>
          <w:szCs w:val="20"/>
          <w:lang w:val="fr-CA"/>
        </w:rPr>
        <w:t xml:space="preserve"> </w:t>
      </w:r>
      <w:r w:rsidR="00183722" w:rsidRPr="00BD70C2">
        <w:rPr>
          <w:rFonts w:ascii="Arial" w:eastAsia="Arial" w:hAnsi="Arial" w:cs="Arial"/>
          <w:sz w:val="20"/>
          <w:szCs w:val="20"/>
          <w:lang w:val="fr-CA"/>
        </w:rPr>
        <w:t xml:space="preserve">par écrit par Qohash (courriel suffisant) et, nonobstant toute disposition contraire, </w:t>
      </w:r>
      <w:r w:rsidR="00864850" w:rsidRPr="00BD70C2">
        <w:rPr>
          <w:rFonts w:ascii="Arial" w:eastAsia="Arial" w:hAnsi="Arial" w:cs="Arial"/>
          <w:sz w:val="20"/>
          <w:szCs w:val="20"/>
          <w:lang w:val="fr-CA"/>
        </w:rPr>
        <w:t xml:space="preserve">cette </w:t>
      </w:r>
      <w:r>
        <w:rPr>
          <w:rFonts w:ascii="Arial" w:eastAsia="Arial" w:hAnsi="Arial" w:cs="Arial"/>
          <w:sz w:val="20"/>
          <w:szCs w:val="20"/>
          <w:lang w:val="fr-CA"/>
        </w:rPr>
        <w:t>Durée</w:t>
      </w:r>
      <w:r w:rsidR="00864850" w:rsidRPr="00BD70C2">
        <w:rPr>
          <w:rFonts w:ascii="Arial" w:eastAsia="Arial" w:hAnsi="Arial" w:cs="Arial"/>
          <w:sz w:val="20"/>
          <w:szCs w:val="20"/>
          <w:lang w:val="fr-CA"/>
        </w:rPr>
        <w:t xml:space="preserve"> prendra fin à la première des éventualités suivantes : (i) la fin de la </w:t>
      </w:r>
      <w:r>
        <w:rPr>
          <w:rFonts w:ascii="Arial" w:eastAsia="Arial" w:hAnsi="Arial" w:cs="Arial"/>
          <w:sz w:val="20"/>
          <w:szCs w:val="20"/>
          <w:lang w:val="fr-CA"/>
        </w:rPr>
        <w:t>Durée</w:t>
      </w:r>
      <w:r w:rsidR="00864850" w:rsidRPr="00BD70C2">
        <w:rPr>
          <w:rFonts w:ascii="Arial" w:eastAsia="Arial" w:hAnsi="Arial" w:cs="Arial"/>
          <w:sz w:val="20"/>
          <w:szCs w:val="20"/>
          <w:lang w:val="fr-CA"/>
        </w:rPr>
        <w:t xml:space="preserve"> de l'</w:t>
      </w:r>
      <w:r w:rsidR="002F0B71">
        <w:rPr>
          <w:rFonts w:ascii="Arial" w:eastAsia="Arial" w:hAnsi="Arial" w:cs="Arial"/>
          <w:sz w:val="20"/>
          <w:szCs w:val="20"/>
          <w:lang w:val="fr-CA"/>
        </w:rPr>
        <w:t>A</w:t>
      </w:r>
      <w:r w:rsidR="00864850" w:rsidRPr="00BD70C2">
        <w:rPr>
          <w:rFonts w:ascii="Arial" w:eastAsia="Arial" w:hAnsi="Arial" w:cs="Arial"/>
          <w:sz w:val="20"/>
          <w:szCs w:val="20"/>
          <w:lang w:val="fr-CA"/>
        </w:rPr>
        <w:t xml:space="preserve">ccès </w:t>
      </w:r>
      <w:r w:rsidR="00555C73">
        <w:rPr>
          <w:rFonts w:ascii="Arial" w:eastAsia="Arial" w:hAnsi="Arial" w:cs="Arial"/>
          <w:sz w:val="20"/>
          <w:szCs w:val="20"/>
          <w:lang w:val="fr-CA"/>
        </w:rPr>
        <w:t>d</w:t>
      </w:r>
      <w:r w:rsidR="00864850" w:rsidRPr="00BD70C2">
        <w:rPr>
          <w:rFonts w:ascii="Arial" w:eastAsia="Arial" w:hAnsi="Arial" w:cs="Arial"/>
          <w:sz w:val="20"/>
          <w:szCs w:val="20"/>
          <w:lang w:val="fr-CA"/>
        </w:rPr>
        <w:t>'</w:t>
      </w:r>
      <w:r w:rsidR="00555C73">
        <w:rPr>
          <w:rFonts w:ascii="Arial" w:eastAsia="Arial" w:hAnsi="Arial" w:cs="Arial"/>
          <w:sz w:val="20"/>
          <w:szCs w:val="20"/>
          <w:lang w:val="fr-CA"/>
        </w:rPr>
        <w:t>e</w:t>
      </w:r>
      <w:r w:rsidR="00864850" w:rsidRPr="00BD70C2">
        <w:rPr>
          <w:rFonts w:ascii="Arial" w:eastAsia="Arial" w:hAnsi="Arial" w:cs="Arial"/>
          <w:sz w:val="20"/>
          <w:szCs w:val="20"/>
          <w:lang w:val="fr-CA"/>
        </w:rPr>
        <w:t xml:space="preserve">ssai, (ii) la date de début de tout </w:t>
      </w:r>
      <w:r w:rsidR="006D3CAE">
        <w:rPr>
          <w:rFonts w:ascii="Arial" w:eastAsia="Arial" w:hAnsi="Arial" w:cs="Arial"/>
          <w:sz w:val="20"/>
          <w:szCs w:val="20"/>
          <w:lang w:val="fr-CA"/>
        </w:rPr>
        <w:t>B</w:t>
      </w:r>
      <w:r w:rsidR="00864850"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00864850" w:rsidRPr="00BD70C2">
        <w:rPr>
          <w:rFonts w:ascii="Arial" w:eastAsia="Arial" w:hAnsi="Arial" w:cs="Arial"/>
          <w:sz w:val="20"/>
          <w:szCs w:val="20"/>
          <w:lang w:val="fr-CA"/>
        </w:rPr>
        <w:t xml:space="preserve">ommande signé par le </w:t>
      </w:r>
      <w:r w:rsidR="002018B4">
        <w:rPr>
          <w:rFonts w:ascii="Arial" w:eastAsia="Arial" w:hAnsi="Arial" w:cs="Arial"/>
          <w:sz w:val="20"/>
          <w:szCs w:val="20"/>
          <w:lang w:val="fr-CA"/>
        </w:rPr>
        <w:t>Client</w:t>
      </w:r>
      <w:r w:rsidR="00864850" w:rsidRPr="00BD70C2">
        <w:rPr>
          <w:rFonts w:ascii="Arial" w:eastAsia="Arial" w:hAnsi="Arial" w:cs="Arial"/>
          <w:sz w:val="20"/>
          <w:szCs w:val="20"/>
          <w:lang w:val="fr-CA"/>
        </w:rPr>
        <w:t xml:space="preserve"> pour les </w:t>
      </w:r>
      <w:r w:rsidR="00E878E7">
        <w:rPr>
          <w:rFonts w:ascii="Arial" w:eastAsia="Arial" w:hAnsi="Arial" w:cs="Arial"/>
          <w:sz w:val="20"/>
          <w:szCs w:val="20"/>
          <w:lang w:val="fr-CA"/>
        </w:rPr>
        <w:t>Services</w:t>
      </w:r>
      <w:r w:rsidR="00864850" w:rsidRPr="00BD70C2">
        <w:rPr>
          <w:rFonts w:ascii="Arial" w:eastAsia="Arial" w:hAnsi="Arial" w:cs="Arial"/>
          <w:sz w:val="20"/>
          <w:szCs w:val="20"/>
          <w:lang w:val="fr-CA"/>
        </w:rPr>
        <w:t xml:space="preserve"> en échange du paiement des </w:t>
      </w:r>
      <w:r w:rsidR="002018B4">
        <w:rPr>
          <w:rFonts w:ascii="Arial" w:eastAsia="Arial" w:hAnsi="Arial" w:cs="Arial"/>
          <w:sz w:val="20"/>
          <w:szCs w:val="20"/>
          <w:lang w:val="fr-CA"/>
        </w:rPr>
        <w:t>Frais</w:t>
      </w:r>
      <w:r w:rsidR="00864850" w:rsidRPr="00BD70C2">
        <w:rPr>
          <w:rFonts w:ascii="Arial" w:eastAsia="Arial" w:hAnsi="Arial" w:cs="Arial"/>
          <w:sz w:val="20"/>
          <w:szCs w:val="20"/>
          <w:lang w:val="fr-CA"/>
        </w:rPr>
        <w:t xml:space="preserve">, ou (iii) la </w:t>
      </w:r>
      <w:r w:rsidR="00CA543B" w:rsidRPr="00BD70C2">
        <w:rPr>
          <w:rFonts w:ascii="Arial" w:eastAsia="Arial" w:hAnsi="Arial" w:cs="Arial"/>
          <w:sz w:val="20"/>
          <w:szCs w:val="20"/>
          <w:lang w:val="fr-CA"/>
        </w:rPr>
        <w:t xml:space="preserve">résiliation par </w:t>
      </w:r>
      <w:r w:rsidR="00402F9B" w:rsidRPr="00BD70C2">
        <w:rPr>
          <w:rFonts w:ascii="Arial" w:eastAsia="Arial" w:hAnsi="Arial" w:cs="Arial"/>
          <w:sz w:val="20"/>
          <w:szCs w:val="20"/>
          <w:lang w:val="fr-CA"/>
        </w:rPr>
        <w:t xml:space="preserve">Qohash </w:t>
      </w:r>
      <w:r w:rsidR="00CA543B" w:rsidRPr="00BD70C2">
        <w:rPr>
          <w:rFonts w:ascii="Arial" w:eastAsia="Arial" w:hAnsi="Arial" w:cs="Arial"/>
          <w:sz w:val="20"/>
          <w:szCs w:val="20"/>
          <w:lang w:val="fr-CA"/>
        </w:rPr>
        <w:t xml:space="preserve">à sa seule discrétion </w:t>
      </w:r>
      <w:r w:rsidR="00183722" w:rsidRPr="00BD70C2">
        <w:rPr>
          <w:rFonts w:ascii="Arial" w:eastAsia="Arial" w:hAnsi="Arial" w:cs="Arial"/>
          <w:sz w:val="20"/>
          <w:szCs w:val="20"/>
          <w:lang w:val="fr-CA"/>
        </w:rPr>
        <w:t>et sans avoir à fournir de préavis</w:t>
      </w:r>
      <w:r w:rsidR="00AF2027" w:rsidRPr="00BD70C2">
        <w:rPr>
          <w:rFonts w:ascii="Arial" w:eastAsia="Arial" w:hAnsi="Arial" w:cs="Arial"/>
          <w:sz w:val="20"/>
          <w:szCs w:val="20"/>
          <w:lang w:val="fr-CA"/>
        </w:rPr>
        <w:t xml:space="preserve">. </w:t>
      </w:r>
    </w:p>
    <w:p w14:paraId="29AB18C2" w14:textId="5D832C7B"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Résiliation pour motif grave. </w:t>
      </w:r>
      <w:r w:rsidRPr="00BD70C2">
        <w:rPr>
          <w:rFonts w:ascii="Arial" w:eastAsia="Arial" w:hAnsi="Arial" w:cs="Arial"/>
          <w:sz w:val="20"/>
          <w:szCs w:val="20"/>
          <w:lang w:val="fr-CA"/>
        </w:rPr>
        <w:t xml:space="preserve">Une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peut résilier le présent </w:t>
      </w:r>
      <w:r w:rsidR="004254B0">
        <w:rPr>
          <w:rFonts w:ascii="Arial" w:eastAsia="Arial" w:hAnsi="Arial" w:cs="Arial"/>
          <w:sz w:val="20"/>
          <w:szCs w:val="20"/>
          <w:lang w:val="fr-CA"/>
        </w:rPr>
        <w:t>CCS</w:t>
      </w:r>
      <w:r w:rsidR="004254B0"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pour un motif valable avec effet immédiat en adressant une notification de résiliation à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si (i)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n'exécute pas, a fait ou fait une inexactitude dans, ou viole autrement de manière substantielle, l'une de ses obligations, conventions ou déclarations importantes au titre du présent </w:t>
      </w:r>
      <w:r w:rsidR="00E70B82">
        <w:rPr>
          <w:rFonts w:ascii="Arial" w:eastAsia="Arial" w:hAnsi="Arial" w:cs="Arial"/>
          <w:sz w:val="20"/>
          <w:szCs w:val="20"/>
          <w:lang w:val="fr-CA"/>
        </w:rPr>
        <w:t>CCS</w:t>
      </w:r>
      <w:r w:rsidR="00E70B82"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et que le manquement, l'inexactitude ou la violation substantielle se poursuit, selon la détermination de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lésée, agissant raisonnablement, pendant une période de </w:t>
      </w:r>
      <w:r w:rsidR="00280E7D" w:rsidRPr="00BD70C2">
        <w:rPr>
          <w:rFonts w:ascii="Arial" w:eastAsia="Arial" w:hAnsi="Arial" w:cs="Arial"/>
          <w:sz w:val="20"/>
          <w:szCs w:val="20"/>
          <w:lang w:val="fr-CA"/>
        </w:rPr>
        <w:t xml:space="preserve">soixante </w:t>
      </w:r>
      <w:r w:rsidRPr="00BD70C2">
        <w:rPr>
          <w:rFonts w:ascii="Arial" w:eastAsia="Arial" w:hAnsi="Arial" w:cs="Arial"/>
          <w:sz w:val="20"/>
          <w:szCs w:val="20"/>
          <w:lang w:val="fr-CA"/>
        </w:rPr>
        <w:t xml:space="preserve">(60) jours ouvrables après que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lésée a adressé à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en infraction une notification détaillant raisonnablement l'infraction ; ou ii) si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devient insolvable, fait faillite, est mise sous séquestre, dissoute ou liquidée ou fait l'objet de toute autre procédure d'insolvabilité, de mise sous séquestre, de liquidation ou de cession au profit de créanciers. Le non-paiement des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au-delà de quatre-vingt-dix (90) jours à compter de la date de facturation, toute utilisation interdite (telle que définie à l'article 4.4), les violations de la confidentialité (article 5) et</w:t>
      </w:r>
      <w:bookmarkStart w:id="2" w:name="_Hlk164251610"/>
      <w:r w:rsidR="00606394" w:rsidRPr="00BD70C2">
        <w:rPr>
          <w:rFonts w:ascii="Arial" w:eastAsia="Arial" w:hAnsi="Arial" w:cs="Arial"/>
          <w:sz w:val="20"/>
          <w:szCs w:val="20"/>
          <w:lang w:val="fr-CA"/>
        </w:rPr>
        <w:t xml:space="preserve"> l'incapacité du </w:t>
      </w:r>
      <w:r w:rsidR="002018B4">
        <w:rPr>
          <w:rFonts w:ascii="Arial" w:eastAsia="Arial" w:hAnsi="Arial" w:cs="Arial"/>
          <w:sz w:val="20"/>
          <w:szCs w:val="20"/>
          <w:lang w:val="fr-CA"/>
        </w:rPr>
        <w:t>Client</w:t>
      </w:r>
      <w:r w:rsidR="00606394" w:rsidRPr="00BD70C2">
        <w:rPr>
          <w:rFonts w:ascii="Arial" w:eastAsia="Arial" w:hAnsi="Arial" w:cs="Arial"/>
          <w:sz w:val="20"/>
          <w:szCs w:val="20"/>
          <w:lang w:val="fr-CA"/>
        </w:rPr>
        <w:t xml:space="preserve"> à recueillir les consentements nécessaires avant la collecte, le traitement ou le transfert des </w:t>
      </w:r>
      <w:r w:rsidR="00F71092">
        <w:rPr>
          <w:rFonts w:ascii="Arial" w:eastAsia="Arial" w:hAnsi="Arial" w:cs="Arial"/>
          <w:sz w:val="20"/>
          <w:szCs w:val="20"/>
          <w:lang w:val="fr-CA"/>
        </w:rPr>
        <w:t>Renseignements Personnels</w:t>
      </w:r>
      <w:bookmarkEnd w:id="2"/>
      <w:r w:rsidRPr="00BD70C2">
        <w:rPr>
          <w:rFonts w:ascii="Arial" w:eastAsia="Arial" w:hAnsi="Arial" w:cs="Arial"/>
          <w:sz w:val="20"/>
          <w:szCs w:val="20"/>
          <w:lang w:val="fr-CA"/>
        </w:rPr>
        <w:t xml:space="preserve"> (article 6.4), seront considérés comme des violations matérielles </w:t>
      </w:r>
      <w:r w:rsidRPr="00A416AF">
        <w:rPr>
          <w:rFonts w:ascii="Arial" w:eastAsia="Arial" w:hAnsi="Arial" w:cs="Arial"/>
          <w:i/>
          <w:iCs/>
          <w:sz w:val="20"/>
          <w:szCs w:val="20"/>
          <w:lang w:val="fr-CA"/>
        </w:rPr>
        <w:t>de facto</w:t>
      </w:r>
      <w:r w:rsidRPr="00BD70C2">
        <w:rPr>
          <w:rFonts w:ascii="Arial" w:eastAsia="Arial" w:hAnsi="Arial" w:cs="Arial"/>
          <w:sz w:val="20"/>
          <w:szCs w:val="20"/>
          <w:lang w:val="fr-CA"/>
        </w:rPr>
        <w:t xml:space="preserve"> </w:t>
      </w:r>
      <w:r w:rsidR="00A416AF">
        <w:rPr>
          <w:rFonts w:ascii="Arial" w:eastAsia="Arial" w:hAnsi="Arial" w:cs="Arial"/>
          <w:sz w:val="20"/>
          <w:szCs w:val="20"/>
          <w:lang w:val="fr-CA"/>
        </w:rPr>
        <w:t>du CCS</w:t>
      </w:r>
      <w:r w:rsidRPr="00BD70C2">
        <w:rPr>
          <w:rFonts w:ascii="Arial" w:eastAsia="Arial" w:hAnsi="Arial" w:cs="Arial"/>
          <w:sz w:val="20"/>
          <w:szCs w:val="20"/>
          <w:lang w:val="fr-CA"/>
        </w:rPr>
        <w:t xml:space="preserve">. Nonobstant toute disposition contraire du </w:t>
      </w:r>
      <w:r w:rsidR="00806EE6">
        <w:rPr>
          <w:rFonts w:ascii="Arial" w:eastAsia="Arial" w:hAnsi="Arial" w:cs="Arial"/>
          <w:sz w:val="20"/>
          <w:szCs w:val="20"/>
          <w:lang w:val="fr-CA"/>
        </w:rPr>
        <w:t>CCS</w:t>
      </w:r>
      <w:r w:rsidRPr="00BD70C2">
        <w:rPr>
          <w:rFonts w:ascii="Arial" w:eastAsia="Arial" w:hAnsi="Arial" w:cs="Arial"/>
          <w:sz w:val="20"/>
          <w:szCs w:val="20"/>
          <w:lang w:val="fr-CA"/>
        </w:rPr>
        <w:t xml:space="preserve">, si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résilie l'accord ou un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applicable en raison d'une violation substantielle par Qohash, Qohash remboursera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tous les montants payés à l'avance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pour l'accès et l'utilisation des </w:t>
      </w:r>
      <w:r w:rsidR="00E878E7">
        <w:rPr>
          <w:rFonts w:ascii="Arial" w:eastAsia="Arial" w:hAnsi="Arial" w:cs="Arial"/>
          <w:sz w:val="20"/>
          <w:szCs w:val="20"/>
          <w:lang w:val="fr-CA"/>
        </w:rPr>
        <w:t>Services</w:t>
      </w:r>
      <w:r w:rsidR="002B4E81"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non reçus en raison de la violation substantielle par Qohash, dans un délai de </w:t>
      </w:r>
      <w:r w:rsidR="009C2C8D" w:rsidRPr="00BD70C2">
        <w:rPr>
          <w:rFonts w:ascii="Arial" w:eastAsia="Arial" w:hAnsi="Arial" w:cs="Arial"/>
          <w:sz w:val="20"/>
          <w:szCs w:val="20"/>
          <w:lang w:val="fr-CA"/>
        </w:rPr>
        <w:t xml:space="preserve">soixante </w:t>
      </w:r>
      <w:r w:rsidRPr="00BD70C2">
        <w:rPr>
          <w:rFonts w:ascii="Arial" w:eastAsia="Arial" w:hAnsi="Arial" w:cs="Arial"/>
          <w:sz w:val="20"/>
          <w:szCs w:val="20"/>
          <w:lang w:val="fr-CA"/>
        </w:rPr>
        <w:t xml:space="preserve">(60) jours à compter de la date effective de résiliation de tout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ommande et/ou du présent accord.</w:t>
      </w:r>
    </w:p>
    <w:p w14:paraId="2080DF16" w14:textId="3567AF28"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Autre résiliation. </w:t>
      </w:r>
      <w:r w:rsidRPr="00BD70C2">
        <w:rPr>
          <w:rFonts w:ascii="Arial" w:eastAsia="Arial" w:hAnsi="Arial" w:cs="Arial"/>
          <w:sz w:val="20"/>
          <w:szCs w:val="20"/>
          <w:lang w:val="fr-CA"/>
        </w:rPr>
        <w:t xml:space="preserve">À l'exception de ce qui est prévu </w:t>
      </w:r>
      <w:r w:rsidR="00985843">
        <w:rPr>
          <w:rFonts w:ascii="Arial" w:eastAsia="Arial" w:hAnsi="Arial" w:cs="Arial"/>
          <w:sz w:val="20"/>
          <w:szCs w:val="20"/>
          <w:lang w:val="fr-CA"/>
        </w:rPr>
        <w:t>dans la présente section</w:t>
      </w:r>
      <w:r w:rsidRPr="00BD70C2">
        <w:rPr>
          <w:rFonts w:ascii="Arial" w:eastAsia="Arial" w:hAnsi="Arial" w:cs="Arial"/>
          <w:sz w:val="20"/>
          <w:szCs w:val="20"/>
          <w:lang w:val="fr-CA"/>
        </w:rPr>
        <w:t xml:space="preserve"> 3, dans toute la mesure autorisée par la loi,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renonce irrévocablement et inconditionnellement à tout autre droit unilatéral de résiliation, légal, contractuel ou autre, qu'il soit exprès ou implicite, y compris, sans s'y limiter, son droit de résiliation unilatérale en vertu de l'article 2125 du </w:t>
      </w:r>
      <w:r w:rsidRPr="00BD70C2">
        <w:rPr>
          <w:rFonts w:ascii="Arial" w:eastAsia="Arial" w:hAnsi="Arial" w:cs="Arial"/>
          <w:i/>
          <w:sz w:val="20"/>
          <w:szCs w:val="20"/>
          <w:lang w:val="fr-CA"/>
        </w:rPr>
        <w:t>Code civil du Québec</w:t>
      </w:r>
      <w:r w:rsidRPr="00BD70C2">
        <w:rPr>
          <w:rFonts w:ascii="Arial" w:eastAsia="Arial" w:hAnsi="Arial" w:cs="Arial"/>
          <w:sz w:val="20"/>
          <w:szCs w:val="20"/>
          <w:lang w:val="fr-CA"/>
        </w:rPr>
        <w:t>.</w:t>
      </w:r>
    </w:p>
    <w:p w14:paraId="0AFB0C10" w14:textId="2AF4C2B7"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Effet de la résiliation et survie. </w:t>
      </w:r>
      <w:r w:rsidRPr="00BD70C2">
        <w:rPr>
          <w:rFonts w:ascii="Arial" w:eastAsia="Arial" w:hAnsi="Arial" w:cs="Arial"/>
          <w:sz w:val="20"/>
          <w:szCs w:val="20"/>
          <w:lang w:val="fr-CA"/>
        </w:rPr>
        <w:t xml:space="preserve">En cas de résiliation ou d'annulation d'un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ou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(i) en ce qui concerne la résiliation de l'ensemble du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tous les </w:t>
      </w:r>
      <w:r w:rsidR="003C67F2">
        <w:rPr>
          <w:rFonts w:ascii="Arial" w:eastAsia="Arial" w:hAnsi="Arial" w:cs="Arial"/>
          <w:sz w:val="20"/>
          <w:szCs w:val="20"/>
          <w:lang w:val="fr-CA"/>
        </w:rPr>
        <w:t>B</w:t>
      </w:r>
      <w:r w:rsidRPr="00BD70C2">
        <w:rPr>
          <w:rFonts w:ascii="Arial" w:eastAsia="Arial" w:hAnsi="Arial" w:cs="Arial"/>
          <w:sz w:val="20"/>
          <w:szCs w:val="20"/>
          <w:lang w:val="fr-CA"/>
        </w:rPr>
        <w:t xml:space="preserve">ons de </w:t>
      </w:r>
      <w:r w:rsidR="003C67F2">
        <w:rPr>
          <w:rFonts w:ascii="Arial" w:eastAsia="Arial" w:hAnsi="Arial" w:cs="Arial"/>
          <w:sz w:val="20"/>
          <w:szCs w:val="20"/>
          <w:lang w:val="fr-CA"/>
        </w:rPr>
        <w:t>C</w:t>
      </w:r>
      <w:r w:rsidRPr="00BD70C2">
        <w:rPr>
          <w:rFonts w:ascii="Arial" w:eastAsia="Arial" w:hAnsi="Arial" w:cs="Arial"/>
          <w:sz w:val="20"/>
          <w:szCs w:val="20"/>
          <w:lang w:val="fr-CA"/>
        </w:rPr>
        <w:t xml:space="preserve">ommande seront simultanément résiliés, (ii)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n'aura plus le droit d'utiliser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dans le cadre des </w:t>
      </w:r>
      <w:r w:rsidR="003C67F2">
        <w:rPr>
          <w:rFonts w:ascii="Arial" w:eastAsia="Arial" w:hAnsi="Arial" w:cs="Arial"/>
          <w:sz w:val="20"/>
          <w:szCs w:val="20"/>
          <w:lang w:val="fr-CA"/>
        </w:rPr>
        <w:t>B</w:t>
      </w:r>
      <w:r w:rsidRPr="00BD70C2">
        <w:rPr>
          <w:rFonts w:ascii="Arial" w:eastAsia="Arial" w:hAnsi="Arial" w:cs="Arial"/>
          <w:sz w:val="20"/>
          <w:szCs w:val="20"/>
          <w:lang w:val="fr-CA"/>
        </w:rPr>
        <w:t xml:space="preserve">ons de </w:t>
      </w:r>
      <w:r w:rsidR="003C67F2">
        <w:rPr>
          <w:rFonts w:ascii="Arial" w:eastAsia="Arial" w:hAnsi="Arial" w:cs="Arial"/>
          <w:sz w:val="20"/>
          <w:szCs w:val="20"/>
          <w:lang w:val="fr-CA"/>
        </w:rPr>
        <w:t>C</w:t>
      </w:r>
      <w:r w:rsidRPr="00BD70C2">
        <w:rPr>
          <w:rFonts w:ascii="Arial" w:eastAsia="Arial" w:hAnsi="Arial" w:cs="Arial"/>
          <w:sz w:val="20"/>
          <w:szCs w:val="20"/>
          <w:lang w:val="fr-CA"/>
        </w:rPr>
        <w:t xml:space="preserve">ommande résiliés ou annulés et Qohash supprimera l'accès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à ces derniers, (iii) sauf indication contraire dans la section 3.2 et par écrit,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n'aura droit à aucun remboursement des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payés</w:t>
      </w:r>
      <w:r w:rsidR="00C761A5" w:rsidRPr="00BD70C2">
        <w:rPr>
          <w:rFonts w:ascii="Arial" w:eastAsia="Arial" w:hAnsi="Arial" w:cs="Arial"/>
          <w:sz w:val="20"/>
          <w:szCs w:val="20"/>
          <w:lang w:val="fr-CA"/>
        </w:rPr>
        <w:t xml:space="preserve">, et (iv) chaque </w:t>
      </w:r>
      <w:r w:rsidR="005432DB">
        <w:rPr>
          <w:rFonts w:ascii="Arial" w:eastAsia="Arial" w:hAnsi="Arial" w:cs="Arial"/>
          <w:sz w:val="20"/>
          <w:szCs w:val="20"/>
          <w:lang w:val="fr-CA"/>
        </w:rPr>
        <w:t>Partie</w:t>
      </w:r>
      <w:r w:rsidR="00C761A5" w:rsidRPr="00BD70C2">
        <w:rPr>
          <w:rFonts w:ascii="Arial" w:eastAsia="Arial" w:hAnsi="Arial" w:cs="Arial"/>
          <w:sz w:val="20"/>
          <w:szCs w:val="20"/>
          <w:lang w:val="fr-CA"/>
        </w:rPr>
        <w:t xml:space="preserve"> détruira ou retournera les </w:t>
      </w:r>
      <w:r w:rsidR="00F64F4B">
        <w:rPr>
          <w:rFonts w:ascii="Arial" w:eastAsia="Arial" w:hAnsi="Arial" w:cs="Arial"/>
          <w:sz w:val="20"/>
          <w:szCs w:val="20"/>
          <w:lang w:val="fr-CA"/>
        </w:rPr>
        <w:t>Informations Confidentielles</w:t>
      </w:r>
      <w:r w:rsidR="00C761A5" w:rsidRPr="00BD70C2">
        <w:rPr>
          <w:rFonts w:ascii="Arial" w:eastAsia="Arial" w:hAnsi="Arial" w:cs="Arial"/>
          <w:sz w:val="20"/>
          <w:szCs w:val="20"/>
          <w:lang w:val="fr-CA"/>
        </w:rPr>
        <w:t xml:space="preserve"> de l'autre </w:t>
      </w:r>
      <w:r w:rsidR="005432DB">
        <w:rPr>
          <w:rFonts w:ascii="Arial" w:eastAsia="Arial" w:hAnsi="Arial" w:cs="Arial"/>
          <w:sz w:val="20"/>
          <w:szCs w:val="20"/>
          <w:lang w:val="fr-CA"/>
        </w:rPr>
        <w:t>Partie</w:t>
      </w:r>
      <w:r w:rsidR="00C761A5" w:rsidRPr="00BD70C2">
        <w:rPr>
          <w:rFonts w:ascii="Arial" w:eastAsia="Arial" w:hAnsi="Arial" w:cs="Arial"/>
          <w:sz w:val="20"/>
          <w:szCs w:val="20"/>
          <w:lang w:val="fr-CA"/>
        </w:rPr>
        <w:t xml:space="preserve"> conformément aux conditions de la section 5 ci-dessous</w:t>
      </w:r>
      <w:r w:rsidRPr="00BD70C2">
        <w:rPr>
          <w:rFonts w:ascii="Arial" w:eastAsia="Arial" w:hAnsi="Arial" w:cs="Arial"/>
          <w:sz w:val="20"/>
          <w:szCs w:val="20"/>
          <w:lang w:val="fr-CA"/>
        </w:rPr>
        <w:t xml:space="preserve">. Il est entendu et convenu que toutes les dispositions du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survivront dans la mesure nécessaire à la réalisation de leurs objectifs essentiels, y compris, mais sans s'y limiter, les sections suivantes : la </w:t>
      </w:r>
      <w:r w:rsidR="00606394" w:rsidRPr="00BD70C2">
        <w:rPr>
          <w:rFonts w:ascii="Arial" w:eastAsia="Arial" w:hAnsi="Arial" w:cs="Arial"/>
          <w:sz w:val="20"/>
          <w:szCs w:val="20"/>
          <w:lang w:val="fr-CA"/>
        </w:rPr>
        <w:t xml:space="preserve">présente section, la section </w:t>
      </w:r>
      <w:r w:rsidRPr="00BD70C2">
        <w:rPr>
          <w:rFonts w:ascii="Arial" w:eastAsia="Arial" w:hAnsi="Arial" w:cs="Arial"/>
          <w:sz w:val="20"/>
          <w:szCs w:val="20"/>
          <w:lang w:val="fr-CA"/>
        </w:rPr>
        <w:t>2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et paiement), la section 5 (Confidentialité), la section 6</w:t>
      </w:r>
      <w:r w:rsidR="009C07A2" w:rsidRPr="00BD70C2">
        <w:rPr>
          <w:rFonts w:ascii="Arial" w:eastAsia="Arial" w:hAnsi="Arial" w:cs="Arial"/>
          <w:sz w:val="20"/>
          <w:szCs w:val="20"/>
          <w:lang w:val="fr-CA"/>
        </w:rPr>
        <w:t>.4 (</w:t>
      </w:r>
      <w:r w:rsidR="00F71092">
        <w:rPr>
          <w:rFonts w:ascii="Arial" w:eastAsia="Arial" w:hAnsi="Arial" w:cs="Arial"/>
          <w:sz w:val="20"/>
          <w:szCs w:val="20"/>
          <w:lang w:val="fr-CA"/>
        </w:rPr>
        <w:t>Renseignements Personnels</w:t>
      </w:r>
      <w:r w:rsidR="009C07A2" w:rsidRPr="00BD70C2">
        <w:rPr>
          <w:rFonts w:ascii="Arial" w:eastAsia="Arial" w:hAnsi="Arial" w:cs="Arial"/>
          <w:sz w:val="20"/>
          <w:szCs w:val="20"/>
          <w:lang w:val="fr-CA"/>
        </w:rPr>
        <w:t>), la section 6.</w:t>
      </w:r>
      <w:r w:rsidR="00B45CE1" w:rsidRPr="00BD70C2">
        <w:rPr>
          <w:rFonts w:ascii="Arial" w:eastAsia="Arial" w:hAnsi="Arial" w:cs="Arial"/>
          <w:sz w:val="20"/>
          <w:szCs w:val="20"/>
          <w:lang w:val="fr-CA"/>
        </w:rPr>
        <w:t xml:space="preserve">6 (Données d'utilisation et amélioration des </w:t>
      </w:r>
      <w:r w:rsidR="00E878E7">
        <w:rPr>
          <w:rFonts w:ascii="Arial" w:eastAsia="Arial" w:hAnsi="Arial" w:cs="Arial"/>
          <w:sz w:val="20"/>
          <w:szCs w:val="20"/>
          <w:lang w:val="fr-CA"/>
        </w:rPr>
        <w:t>Services</w:t>
      </w:r>
      <w:r w:rsidR="00B45CE1" w:rsidRPr="00BD70C2">
        <w:rPr>
          <w:rFonts w:ascii="Arial" w:eastAsia="Arial" w:hAnsi="Arial" w:cs="Arial"/>
          <w:sz w:val="20"/>
          <w:szCs w:val="20"/>
          <w:lang w:val="fr-CA"/>
        </w:rPr>
        <w:t>), section 6.7 (</w:t>
      </w:r>
      <w:r w:rsidR="001A769B" w:rsidRPr="00BD70C2">
        <w:rPr>
          <w:rFonts w:ascii="Arial" w:eastAsia="Arial" w:hAnsi="Arial" w:cs="Arial"/>
          <w:sz w:val="20"/>
          <w:szCs w:val="20"/>
          <w:lang w:val="fr-CA"/>
        </w:rPr>
        <w:t xml:space="preserve">Amélioration </w:t>
      </w:r>
      <w:r w:rsidR="001A14A9" w:rsidRPr="00BD70C2">
        <w:rPr>
          <w:rFonts w:ascii="Arial" w:eastAsia="Arial" w:hAnsi="Arial" w:cs="Arial"/>
          <w:sz w:val="20"/>
          <w:szCs w:val="20"/>
          <w:lang w:val="fr-CA"/>
        </w:rPr>
        <w:t xml:space="preserve">des </w:t>
      </w:r>
      <w:r w:rsidR="00E878E7">
        <w:rPr>
          <w:rFonts w:ascii="Arial" w:eastAsia="Arial" w:hAnsi="Arial" w:cs="Arial"/>
          <w:sz w:val="20"/>
          <w:szCs w:val="20"/>
          <w:lang w:val="fr-CA"/>
        </w:rPr>
        <w:t>Services</w:t>
      </w:r>
      <w:r w:rsidR="001A769B" w:rsidRPr="00BD70C2">
        <w:rPr>
          <w:rFonts w:ascii="Arial" w:eastAsia="Arial" w:hAnsi="Arial" w:cs="Arial"/>
          <w:sz w:val="20"/>
          <w:szCs w:val="20"/>
          <w:lang w:val="fr-CA"/>
        </w:rPr>
        <w:t>)</w:t>
      </w:r>
      <w:r w:rsidRPr="00BD70C2">
        <w:rPr>
          <w:rFonts w:ascii="Arial" w:eastAsia="Arial" w:hAnsi="Arial" w:cs="Arial"/>
          <w:sz w:val="20"/>
          <w:szCs w:val="20"/>
          <w:lang w:val="fr-CA"/>
        </w:rPr>
        <w:t xml:space="preserve">, section </w:t>
      </w:r>
      <w:r w:rsidR="007A6665" w:rsidRPr="00BD70C2">
        <w:rPr>
          <w:rFonts w:ascii="Arial" w:eastAsia="Arial" w:hAnsi="Arial" w:cs="Arial"/>
          <w:sz w:val="20"/>
          <w:szCs w:val="20"/>
          <w:lang w:val="fr-CA"/>
        </w:rPr>
        <w:t xml:space="preserve">7 </w:t>
      </w:r>
      <w:r w:rsidRPr="00BD70C2">
        <w:rPr>
          <w:rFonts w:ascii="Arial" w:eastAsia="Arial" w:hAnsi="Arial" w:cs="Arial"/>
          <w:sz w:val="20"/>
          <w:szCs w:val="20"/>
          <w:lang w:val="fr-CA"/>
        </w:rPr>
        <w:t>(</w:t>
      </w:r>
      <w:r w:rsidR="003E2210">
        <w:rPr>
          <w:rFonts w:ascii="Arial" w:eastAsia="Arial" w:hAnsi="Arial" w:cs="Arial"/>
          <w:sz w:val="20"/>
          <w:szCs w:val="20"/>
          <w:lang w:val="fr-CA"/>
        </w:rPr>
        <w:t>Droits de Propriété Intellectuelle</w:t>
      </w:r>
      <w:r w:rsidRPr="00BD70C2">
        <w:rPr>
          <w:rFonts w:ascii="Arial" w:eastAsia="Arial" w:hAnsi="Arial" w:cs="Arial"/>
          <w:sz w:val="20"/>
          <w:szCs w:val="20"/>
          <w:lang w:val="fr-CA"/>
        </w:rPr>
        <w:t xml:space="preserve">), </w:t>
      </w:r>
      <w:r w:rsidR="005B5062" w:rsidRPr="00BD70C2">
        <w:rPr>
          <w:rFonts w:ascii="Arial" w:eastAsia="Arial" w:hAnsi="Arial" w:cs="Arial"/>
          <w:sz w:val="20"/>
          <w:szCs w:val="20"/>
          <w:lang w:val="fr-CA"/>
        </w:rPr>
        <w:t xml:space="preserve">section 8.3 (Période d'essai), </w:t>
      </w:r>
      <w:r w:rsidRPr="00BD70C2">
        <w:rPr>
          <w:rFonts w:ascii="Arial" w:eastAsia="Arial" w:hAnsi="Arial" w:cs="Arial"/>
          <w:sz w:val="20"/>
          <w:szCs w:val="20"/>
          <w:lang w:val="fr-CA"/>
        </w:rPr>
        <w:t xml:space="preserve">section </w:t>
      </w:r>
      <w:r w:rsidR="00F84E2B" w:rsidRPr="00BD70C2">
        <w:rPr>
          <w:rFonts w:ascii="Arial" w:eastAsia="Arial" w:hAnsi="Arial" w:cs="Arial"/>
          <w:sz w:val="20"/>
          <w:szCs w:val="20"/>
          <w:lang w:val="fr-CA"/>
        </w:rPr>
        <w:t>8</w:t>
      </w:r>
      <w:r w:rsidRPr="00BD70C2">
        <w:rPr>
          <w:rFonts w:ascii="Arial" w:eastAsia="Arial" w:hAnsi="Arial" w:cs="Arial"/>
          <w:sz w:val="20"/>
          <w:szCs w:val="20"/>
          <w:lang w:val="fr-CA"/>
        </w:rPr>
        <w:t>.</w:t>
      </w:r>
      <w:r w:rsidR="005B5062" w:rsidRPr="00BD70C2">
        <w:rPr>
          <w:rFonts w:ascii="Arial" w:eastAsia="Arial" w:hAnsi="Arial" w:cs="Arial"/>
          <w:sz w:val="20"/>
          <w:szCs w:val="20"/>
          <w:lang w:val="fr-CA"/>
        </w:rPr>
        <w:t xml:space="preserve">4 </w:t>
      </w:r>
      <w:r w:rsidRPr="00BD70C2">
        <w:rPr>
          <w:rFonts w:ascii="Arial" w:eastAsia="Arial" w:hAnsi="Arial" w:cs="Arial"/>
          <w:sz w:val="20"/>
          <w:szCs w:val="20"/>
          <w:lang w:val="fr-CA"/>
        </w:rPr>
        <w:t xml:space="preserve">(Clauses de non-responsabilité), section </w:t>
      </w:r>
      <w:r w:rsidR="00911025" w:rsidRPr="00BD70C2">
        <w:rPr>
          <w:rFonts w:ascii="Arial" w:eastAsia="Arial" w:hAnsi="Arial" w:cs="Arial"/>
          <w:sz w:val="20"/>
          <w:szCs w:val="20"/>
          <w:lang w:val="fr-CA"/>
        </w:rPr>
        <w:t xml:space="preserve">9 </w:t>
      </w:r>
      <w:r w:rsidRPr="00BD70C2">
        <w:rPr>
          <w:rFonts w:ascii="Arial" w:eastAsia="Arial" w:hAnsi="Arial" w:cs="Arial"/>
          <w:sz w:val="20"/>
          <w:szCs w:val="20"/>
          <w:lang w:val="fr-CA"/>
        </w:rPr>
        <w:t xml:space="preserve">(Indemnisation), section </w:t>
      </w:r>
      <w:r w:rsidR="00911025" w:rsidRPr="00BD70C2">
        <w:rPr>
          <w:rFonts w:ascii="Arial" w:eastAsia="Arial" w:hAnsi="Arial" w:cs="Arial"/>
          <w:sz w:val="20"/>
          <w:szCs w:val="20"/>
          <w:lang w:val="fr-CA"/>
        </w:rPr>
        <w:t xml:space="preserve">10 </w:t>
      </w:r>
      <w:r w:rsidRPr="00BD70C2">
        <w:rPr>
          <w:rFonts w:ascii="Arial" w:eastAsia="Arial" w:hAnsi="Arial" w:cs="Arial"/>
          <w:sz w:val="20"/>
          <w:szCs w:val="20"/>
          <w:lang w:val="fr-CA"/>
        </w:rPr>
        <w:t xml:space="preserve">(Limitation de responsabilité) et section </w:t>
      </w:r>
      <w:r w:rsidR="00911025" w:rsidRPr="00BD70C2">
        <w:rPr>
          <w:rFonts w:ascii="Arial" w:eastAsia="Arial" w:hAnsi="Arial" w:cs="Arial"/>
          <w:sz w:val="20"/>
          <w:szCs w:val="20"/>
          <w:lang w:val="fr-CA"/>
        </w:rPr>
        <w:t xml:space="preserve">11 </w:t>
      </w:r>
      <w:r w:rsidRPr="00BD70C2">
        <w:rPr>
          <w:rFonts w:ascii="Arial" w:eastAsia="Arial" w:hAnsi="Arial" w:cs="Arial"/>
          <w:sz w:val="20"/>
          <w:szCs w:val="20"/>
          <w:lang w:val="fr-CA"/>
        </w:rPr>
        <w:t xml:space="preserve">(Divers). La résiliation du </w:t>
      </w:r>
      <w:r w:rsidR="006144C3">
        <w:rPr>
          <w:rFonts w:ascii="Arial" w:eastAsia="Arial" w:hAnsi="Arial" w:cs="Arial"/>
          <w:sz w:val="20"/>
          <w:szCs w:val="20"/>
          <w:lang w:val="fr-CA"/>
        </w:rPr>
        <w:t>CCS</w:t>
      </w:r>
      <w:r w:rsidRPr="00BD70C2">
        <w:rPr>
          <w:rFonts w:ascii="Arial" w:eastAsia="Arial" w:hAnsi="Arial" w:cs="Arial"/>
          <w:sz w:val="20"/>
          <w:szCs w:val="20"/>
          <w:lang w:val="fr-CA"/>
        </w:rPr>
        <w:t xml:space="preserve"> ne limite pas la responsabilité d'une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pour les obligations accumulées à compter de cette résiliation ou avant celle-ci, ou pour toute violation du </w:t>
      </w:r>
      <w:r w:rsidR="00C97D1E">
        <w:rPr>
          <w:rFonts w:ascii="Arial" w:eastAsia="Arial" w:hAnsi="Arial" w:cs="Arial"/>
          <w:sz w:val="20"/>
          <w:szCs w:val="20"/>
          <w:lang w:val="fr-CA"/>
        </w:rPr>
        <w:t>CCS</w:t>
      </w:r>
      <w:r w:rsidRPr="00BD70C2">
        <w:rPr>
          <w:rFonts w:ascii="Arial" w:eastAsia="Arial" w:hAnsi="Arial" w:cs="Arial"/>
          <w:sz w:val="20"/>
          <w:szCs w:val="20"/>
          <w:lang w:val="fr-CA"/>
        </w:rPr>
        <w:t>.</w:t>
      </w:r>
    </w:p>
    <w:p w14:paraId="5C0A76B6" w14:textId="1D51E5E0" w:rsidR="00246C98" w:rsidRDefault="00D561C1">
      <w:pPr>
        <w:numPr>
          <w:ilvl w:val="0"/>
          <w:numId w:val="1"/>
        </w:numPr>
        <w:pBdr>
          <w:left w:val="none" w:sz="0" w:space="4" w:color="000000"/>
        </w:pBdr>
        <w:ind w:left="426" w:hanging="357"/>
        <w:jc w:val="both"/>
        <w:rPr>
          <w:rFonts w:ascii="Arial" w:eastAsia="Arial" w:hAnsi="Arial" w:cs="Arial"/>
          <w:sz w:val="20"/>
          <w:szCs w:val="20"/>
          <w:lang w:val="fr-CA"/>
        </w:rPr>
      </w:pPr>
      <w:r>
        <w:rPr>
          <w:rFonts w:ascii="Arial" w:eastAsia="Arial" w:hAnsi="Arial" w:cs="Arial"/>
          <w:b/>
          <w:sz w:val="20"/>
          <w:szCs w:val="20"/>
          <w:lang w:val="fr-CA"/>
        </w:rPr>
        <w:t>Accès</w:t>
      </w:r>
      <w:r w:rsidRPr="00BD70C2">
        <w:rPr>
          <w:rFonts w:ascii="Arial" w:eastAsia="Arial" w:hAnsi="Arial" w:cs="Arial"/>
          <w:b/>
          <w:sz w:val="20"/>
          <w:szCs w:val="20"/>
          <w:lang w:val="fr-CA"/>
        </w:rPr>
        <w:t xml:space="preserve"> et utilisation des </w:t>
      </w:r>
      <w:r w:rsidR="00E878E7">
        <w:rPr>
          <w:rFonts w:ascii="Arial" w:eastAsia="Arial" w:hAnsi="Arial" w:cs="Arial"/>
          <w:b/>
          <w:sz w:val="20"/>
          <w:szCs w:val="20"/>
          <w:lang w:val="fr-CA"/>
        </w:rPr>
        <w:t>Services</w:t>
      </w:r>
      <w:r w:rsidRPr="00BD70C2">
        <w:rPr>
          <w:rFonts w:ascii="Arial" w:eastAsia="Arial" w:hAnsi="Arial" w:cs="Arial"/>
          <w:sz w:val="20"/>
          <w:szCs w:val="20"/>
          <w:lang w:val="fr-CA"/>
        </w:rPr>
        <w:t xml:space="preserve">. </w:t>
      </w:r>
    </w:p>
    <w:p w14:paraId="56D3D984" w14:textId="77777777" w:rsidR="00353FA3" w:rsidRPr="00BD70C2" w:rsidRDefault="00353FA3" w:rsidP="00353FA3">
      <w:pPr>
        <w:pBdr>
          <w:left w:val="none" w:sz="0" w:space="4" w:color="000000"/>
        </w:pBdr>
        <w:jc w:val="both"/>
        <w:rPr>
          <w:rFonts w:ascii="Arial" w:eastAsia="Arial" w:hAnsi="Arial" w:cs="Arial"/>
          <w:sz w:val="20"/>
          <w:szCs w:val="20"/>
          <w:lang w:val="fr-CA"/>
        </w:rPr>
      </w:pPr>
    </w:p>
    <w:p w14:paraId="1879071A" w14:textId="3F326A3A"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Accès</w:t>
      </w:r>
      <w:r w:rsidR="00C46E02" w:rsidRPr="00BD70C2">
        <w:rPr>
          <w:rFonts w:ascii="Arial" w:eastAsia="Arial" w:hAnsi="Arial" w:cs="Arial"/>
          <w:b/>
          <w:sz w:val="20"/>
          <w:szCs w:val="20"/>
          <w:lang w:val="fr-CA"/>
        </w:rPr>
        <w:t xml:space="preserve">. </w:t>
      </w:r>
      <w:r w:rsidR="00C46E02" w:rsidRPr="00BD70C2">
        <w:rPr>
          <w:rFonts w:ascii="Arial" w:eastAsia="Arial" w:hAnsi="Arial" w:cs="Arial"/>
          <w:sz w:val="20"/>
          <w:szCs w:val="20"/>
          <w:lang w:val="fr-CA"/>
        </w:rPr>
        <w:t xml:space="preserve">Par les présentes, Qohash accorde au </w:t>
      </w:r>
      <w:r w:rsidR="002018B4">
        <w:rPr>
          <w:rFonts w:ascii="Arial" w:eastAsia="Arial" w:hAnsi="Arial" w:cs="Arial"/>
          <w:sz w:val="20"/>
          <w:szCs w:val="20"/>
          <w:lang w:val="fr-CA"/>
        </w:rPr>
        <w:t>Client</w:t>
      </w:r>
      <w:r w:rsidR="00C46E02" w:rsidRPr="00BD70C2">
        <w:rPr>
          <w:rFonts w:ascii="Arial" w:eastAsia="Arial" w:hAnsi="Arial" w:cs="Arial"/>
          <w:sz w:val="20"/>
          <w:szCs w:val="20"/>
          <w:lang w:val="fr-CA"/>
        </w:rPr>
        <w:t xml:space="preserve"> un droit non exclusif, non transférable et ne pouvant faire l'objet d'une sous-licence d'accéder aux </w:t>
      </w:r>
      <w:r w:rsidR="00E878E7">
        <w:rPr>
          <w:rFonts w:ascii="Arial" w:eastAsia="Arial" w:hAnsi="Arial" w:cs="Arial"/>
          <w:sz w:val="20"/>
          <w:szCs w:val="20"/>
          <w:lang w:val="fr-CA"/>
        </w:rPr>
        <w:t>Services</w:t>
      </w:r>
      <w:r w:rsidR="00C46E02" w:rsidRPr="00BD70C2">
        <w:rPr>
          <w:rFonts w:ascii="Arial" w:eastAsia="Arial" w:hAnsi="Arial" w:cs="Arial"/>
          <w:sz w:val="20"/>
          <w:szCs w:val="20"/>
          <w:lang w:val="fr-CA"/>
        </w:rPr>
        <w:t xml:space="preserve"> décrits dans le </w:t>
      </w:r>
      <w:r w:rsidR="006A1DFD">
        <w:rPr>
          <w:rFonts w:ascii="Arial" w:eastAsia="Arial" w:hAnsi="Arial" w:cs="Arial"/>
          <w:sz w:val="20"/>
          <w:szCs w:val="20"/>
          <w:lang w:val="fr-CA"/>
        </w:rPr>
        <w:t>Bon</w:t>
      </w:r>
      <w:r w:rsidR="006A1DFD" w:rsidRPr="00BD70C2">
        <w:rPr>
          <w:rFonts w:ascii="Arial" w:eastAsia="Arial" w:hAnsi="Arial" w:cs="Arial"/>
          <w:sz w:val="20"/>
          <w:szCs w:val="20"/>
          <w:lang w:val="fr-CA"/>
        </w:rPr>
        <w:t xml:space="preserve"> </w:t>
      </w:r>
      <w:r w:rsidR="00C46E02" w:rsidRPr="00BD70C2">
        <w:rPr>
          <w:rFonts w:ascii="Arial" w:eastAsia="Arial" w:hAnsi="Arial" w:cs="Arial"/>
          <w:sz w:val="20"/>
          <w:szCs w:val="20"/>
          <w:lang w:val="fr-CA"/>
        </w:rPr>
        <w:t xml:space="preserve">de </w:t>
      </w:r>
      <w:r w:rsidR="00167620">
        <w:rPr>
          <w:rFonts w:ascii="Arial" w:eastAsia="Arial" w:hAnsi="Arial" w:cs="Arial"/>
          <w:sz w:val="20"/>
          <w:szCs w:val="20"/>
          <w:lang w:val="fr-CA"/>
        </w:rPr>
        <w:t>C</w:t>
      </w:r>
      <w:r w:rsidR="00C46E02" w:rsidRPr="00BD70C2">
        <w:rPr>
          <w:rFonts w:ascii="Arial" w:eastAsia="Arial" w:hAnsi="Arial" w:cs="Arial"/>
          <w:sz w:val="20"/>
          <w:szCs w:val="20"/>
          <w:lang w:val="fr-CA"/>
        </w:rPr>
        <w:t xml:space="preserve">ommande et de les utiliser à des fins commerciales internes, sous réserve des conditions générales du </w:t>
      </w:r>
      <w:r w:rsidR="00167620">
        <w:rPr>
          <w:rFonts w:ascii="Arial" w:eastAsia="Arial" w:hAnsi="Arial" w:cs="Arial"/>
          <w:sz w:val="20"/>
          <w:szCs w:val="20"/>
          <w:lang w:val="fr-CA"/>
        </w:rPr>
        <w:t>’</w:t>
      </w:r>
      <w:r w:rsidR="008A7B98">
        <w:rPr>
          <w:rFonts w:ascii="Arial" w:eastAsia="Arial" w:hAnsi="Arial" w:cs="Arial"/>
          <w:sz w:val="20"/>
          <w:szCs w:val="20"/>
          <w:lang w:val="fr-CA"/>
        </w:rPr>
        <w:t>CCS</w:t>
      </w:r>
      <w:r w:rsidR="00C46E02" w:rsidRPr="00BD70C2">
        <w:rPr>
          <w:rFonts w:ascii="Arial" w:eastAsia="Arial" w:hAnsi="Arial" w:cs="Arial"/>
          <w:sz w:val="20"/>
          <w:szCs w:val="20"/>
          <w:lang w:val="fr-CA"/>
        </w:rPr>
        <w:t xml:space="preserve"> et du </w:t>
      </w:r>
      <w:r w:rsidR="00451FE8">
        <w:rPr>
          <w:rFonts w:ascii="Arial" w:eastAsia="Arial" w:hAnsi="Arial" w:cs="Arial"/>
          <w:sz w:val="20"/>
          <w:szCs w:val="20"/>
          <w:lang w:val="fr-CA"/>
        </w:rPr>
        <w:t>Bon</w:t>
      </w:r>
      <w:r w:rsidR="00451FE8" w:rsidRPr="00BD70C2">
        <w:rPr>
          <w:rFonts w:ascii="Arial" w:eastAsia="Arial" w:hAnsi="Arial" w:cs="Arial"/>
          <w:sz w:val="20"/>
          <w:szCs w:val="20"/>
          <w:lang w:val="fr-CA"/>
        </w:rPr>
        <w:t xml:space="preserve"> </w:t>
      </w:r>
      <w:r w:rsidR="00C46E02" w:rsidRPr="00BD70C2">
        <w:rPr>
          <w:rFonts w:ascii="Arial" w:eastAsia="Arial" w:hAnsi="Arial" w:cs="Arial"/>
          <w:sz w:val="20"/>
          <w:szCs w:val="20"/>
          <w:lang w:val="fr-CA"/>
        </w:rPr>
        <w:t xml:space="preserve">de </w:t>
      </w:r>
      <w:r w:rsidR="00167620">
        <w:rPr>
          <w:rFonts w:ascii="Arial" w:eastAsia="Arial" w:hAnsi="Arial" w:cs="Arial"/>
          <w:sz w:val="20"/>
          <w:szCs w:val="20"/>
          <w:lang w:val="fr-CA"/>
        </w:rPr>
        <w:t>C</w:t>
      </w:r>
      <w:r w:rsidR="00C46E02" w:rsidRPr="00BD70C2">
        <w:rPr>
          <w:rFonts w:ascii="Arial" w:eastAsia="Arial" w:hAnsi="Arial" w:cs="Arial"/>
          <w:sz w:val="20"/>
          <w:szCs w:val="20"/>
          <w:lang w:val="fr-CA"/>
        </w:rPr>
        <w:t xml:space="preserve">ommande. </w:t>
      </w:r>
    </w:p>
    <w:p w14:paraId="761221E5" w14:textId="6E599A1A"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Obligations du </w:t>
      </w:r>
      <w:r w:rsidR="002018B4">
        <w:rPr>
          <w:rFonts w:ascii="Arial" w:eastAsia="Arial" w:hAnsi="Arial" w:cs="Arial"/>
          <w:b/>
          <w:sz w:val="20"/>
          <w:szCs w:val="20"/>
          <w:lang w:val="fr-CA"/>
        </w:rPr>
        <w:t>Client</w:t>
      </w:r>
      <w:r w:rsidRPr="00BD70C2">
        <w:rPr>
          <w:rFonts w:ascii="Arial" w:eastAsia="Arial" w:hAnsi="Arial" w:cs="Arial"/>
          <w:b/>
          <w:sz w:val="20"/>
          <w:szCs w:val="20"/>
          <w:lang w:val="fr-CA"/>
        </w:rPr>
        <w:t xml:space="preserve">. </w:t>
      </w:r>
      <w:r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doit i) respecter toutes les lois et réglementations locales et internationales applicables à son utilisation des </w:t>
      </w:r>
      <w:r w:rsidR="00E878E7">
        <w:rPr>
          <w:rFonts w:ascii="Arial" w:eastAsia="Arial" w:hAnsi="Arial" w:cs="Arial"/>
          <w:sz w:val="20"/>
          <w:szCs w:val="20"/>
          <w:lang w:val="fr-CA"/>
        </w:rPr>
        <w:t>Services</w:t>
      </w:r>
      <w:r w:rsidRPr="00BD70C2">
        <w:rPr>
          <w:rFonts w:ascii="Arial" w:eastAsia="Arial" w:hAnsi="Arial" w:cs="Arial"/>
          <w:sz w:val="20"/>
          <w:szCs w:val="20"/>
          <w:lang w:val="fr-CA"/>
        </w:rPr>
        <w:t>, y compris, sans s</w:t>
      </w:r>
      <w:r w:rsidR="00167620">
        <w:rPr>
          <w:rFonts w:ascii="Arial" w:eastAsia="Arial" w:hAnsi="Arial" w:cs="Arial"/>
          <w:sz w:val="20"/>
          <w:szCs w:val="20"/>
          <w:lang w:val="fr-CA"/>
        </w:rPr>
        <w:t>’</w:t>
      </w:r>
      <w:r w:rsidRPr="00BD70C2">
        <w:rPr>
          <w:rFonts w:ascii="Arial" w:eastAsia="Arial" w:hAnsi="Arial" w:cs="Arial"/>
          <w:sz w:val="20"/>
          <w:szCs w:val="20"/>
          <w:lang w:val="fr-CA"/>
        </w:rPr>
        <w:t xml:space="preserve">y limiter, les lois régissant les </w:t>
      </w:r>
      <w:r w:rsidR="00F71092">
        <w:rPr>
          <w:rFonts w:ascii="Arial" w:eastAsia="Arial" w:hAnsi="Arial" w:cs="Arial"/>
          <w:sz w:val="20"/>
          <w:szCs w:val="20"/>
          <w:lang w:val="fr-CA"/>
        </w:rPr>
        <w:t>Renseignements Personnels</w:t>
      </w:r>
      <w:r w:rsidRPr="00BD70C2">
        <w:rPr>
          <w:rFonts w:ascii="Arial" w:eastAsia="Arial" w:hAnsi="Arial" w:cs="Arial"/>
          <w:sz w:val="20"/>
          <w:szCs w:val="20"/>
          <w:lang w:val="fr-CA"/>
        </w:rPr>
        <w:t xml:space="preserve"> </w:t>
      </w:r>
      <w:r w:rsidR="00C66E92" w:rsidRPr="00BD70C2">
        <w:rPr>
          <w:rFonts w:ascii="Arial" w:eastAsia="Arial" w:hAnsi="Arial" w:cs="Arial"/>
          <w:sz w:val="20"/>
          <w:szCs w:val="20"/>
          <w:lang w:val="fr-CA"/>
        </w:rPr>
        <w:t xml:space="preserve">ou les </w:t>
      </w:r>
      <w:r w:rsidR="00AF7135">
        <w:rPr>
          <w:rFonts w:ascii="Arial" w:eastAsia="Arial" w:hAnsi="Arial" w:cs="Arial"/>
          <w:sz w:val="20"/>
          <w:szCs w:val="20"/>
          <w:lang w:val="fr-CA"/>
        </w:rPr>
        <w:t>Données du Client</w:t>
      </w:r>
      <w:r w:rsidR="00C66E92"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(telles que définies ci-dessous), </w:t>
      </w:r>
      <w:r w:rsidR="00B242B0" w:rsidRPr="00BD70C2">
        <w:rPr>
          <w:rFonts w:ascii="Arial" w:eastAsia="Arial" w:hAnsi="Arial" w:cs="Arial"/>
          <w:sz w:val="20"/>
          <w:szCs w:val="20"/>
          <w:lang w:val="fr-CA"/>
        </w:rPr>
        <w:t xml:space="preserve">et </w:t>
      </w:r>
      <w:r w:rsidRPr="00BD70C2">
        <w:rPr>
          <w:rFonts w:ascii="Arial" w:eastAsia="Arial" w:hAnsi="Arial" w:cs="Arial"/>
          <w:sz w:val="20"/>
          <w:szCs w:val="20"/>
          <w:lang w:val="fr-CA"/>
        </w:rPr>
        <w:t xml:space="preserve">ii) utiliser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uniquement à des fins licites </w:t>
      </w:r>
      <w:r w:rsidR="00F2566B" w:rsidRPr="00BD70C2">
        <w:rPr>
          <w:rFonts w:ascii="Arial" w:eastAsia="Arial" w:hAnsi="Arial" w:cs="Arial"/>
          <w:sz w:val="20"/>
          <w:szCs w:val="20"/>
          <w:lang w:val="fr-CA"/>
        </w:rPr>
        <w:t xml:space="preserve">et conformément à la documentation de </w:t>
      </w:r>
      <w:r w:rsidR="00CA281F" w:rsidRPr="00BD70C2">
        <w:rPr>
          <w:rFonts w:ascii="Arial" w:eastAsia="Arial" w:hAnsi="Arial" w:cs="Arial"/>
          <w:sz w:val="20"/>
          <w:szCs w:val="20"/>
          <w:lang w:val="fr-CA"/>
        </w:rPr>
        <w:t>Qohash</w:t>
      </w:r>
      <w:r w:rsidRPr="00BD70C2">
        <w:rPr>
          <w:rFonts w:ascii="Arial" w:eastAsia="Arial" w:hAnsi="Arial" w:cs="Arial"/>
          <w:sz w:val="20"/>
          <w:szCs w:val="20"/>
          <w:lang w:val="fr-CA"/>
        </w:rPr>
        <w:t>,</w:t>
      </w:r>
    </w:p>
    <w:p w14:paraId="30AB49E6" w14:textId="55F0A06A" w:rsidR="00246C98" w:rsidRPr="00BD70C2" w:rsidRDefault="004B1E94">
      <w:pPr>
        <w:numPr>
          <w:ilvl w:val="1"/>
          <w:numId w:val="1"/>
        </w:numPr>
        <w:spacing w:after="240"/>
        <w:ind w:left="851" w:hanging="774"/>
        <w:jc w:val="both"/>
        <w:rPr>
          <w:rFonts w:ascii="Arial" w:eastAsia="Arial" w:hAnsi="Arial" w:cs="Arial"/>
          <w:sz w:val="20"/>
          <w:szCs w:val="20"/>
          <w:lang w:val="fr-CA"/>
        </w:rPr>
      </w:pPr>
      <w:r>
        <w:rPr>
          <w:rFonts w:ascii="Arial" w:eastAsia="Arial" w:hAnsi="Arial" w:cs="Arial"/>
          <w:b/>
          <w:sz w:val="20"/>
          <w:szCs w:val="20"/>
          <w:lang w:val="fr-CA"/>
        </w:rPr>
        <w:lastRenderedPageBreak/>
        <w:t>Utilisateurs Autorisés</w:t>
      </w:r>
      <w:r w:rsidRPr="00BD70C2">
        <w:rPr>
          <w:rFonts w:ascii="Arial" w:eastAsia="Arial" w:hAnsi="Arial" w:cs="Arial"/>
          <w:b/>
          <w:sz w:val="20"/>
          <w:szCs w:val="20"/>
          <w:lang w:val="fr-CA"/>
        </w:rPr>
        <w:t xml:space="preserve">. </w:t>
      </w:r>
      <w:r w:rsidRPr="002018B4">
        <w:rPr>
          <w:rFonts w:ascii="Arial" w:eastAsia="Arial" w:hAnsi="Arial" w:cs="Arial"/>
          <w:bCs/>
          <w:sz w:val="20"/>
          <w:szCs w:val="20"/>
          <w:lang w:val="fr-CA"/>
        </w:rPr>
        <w:t>Le</w:t>
      </w:r>
      <w:r w:rsidRPr="00BD70C2">
        <w:rPr>
          <w:rFonts w:ascii="Arial" w:eastAsia="Arial" w:hAnsi="Arial" w:cs="Arial"/>
          <w:b/>
          <w:sz w:val="20"/>
          <w:szCs w:val="20"/>
          <w:lang w:val="fr-CA"/>
        </w:rPr>
        <w:t xml:space="preserv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peut désigner et donner accès à ses employés (ou à ceux de ses sociétés affiliées), à des entrepreneurs indépendants ou à d</w:t>
      </w:r>
      <w:r w:rsidR="00167620">
        <w:rPr>
          <w:rFonts w:ascii="Arial" w:eastAsia="Arial" w:hAnsi="Arial" w:cs="Arial"/>
          <w:sz w:val="20"/>
          <w:szCs w:val="20"/>
          <w:lang w:val="fr-CA"/>
        </w:rPr>
        <w:t>’</w:t>
      </w:r>
      <w:r w:rsidRPr="00BD70C2">
        <w:rPr>
          <w:rFonts w:ascii="Arial" w:eastAsia="Arial" w:hAnsi="Arial" w:cs="Arial"/>
          <w:sz w:val="20"/>
          <w:szCs w:val="20"/>
          <w:lang w:val="fr-CA"/>
        </w:rPr>
        <w:t xml:space="preserve">autres agents à un compte sur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en tant qu</w:t>
      </w:r>
      <w:r w:rsidR="00167620">
        <w:rPr>
          <w:rFonts w:ascii="Arial" w:eastAsia="Arial" w:hAnsi="Arial" w:cs="Arial"/>
          <w:sz w:val="20"/>
          <w:szCs w:val="20"/>
          <w:lang w:val="fr-CA"/>
        </w:rPr>
        <w:t>’</w:t>
      </w:r>
      <w:r>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(chacun étant un </w:t>
      </w:r>
      <w:r w:rsidR="00FA6A4A">
        <w:rPr>
          <w:rFonts w:ascii="Arial" w:eastAsia="Arial" w:hAnsi="Arial" w:cs="Arial"/>
          <w:sz w:val="20"/>
          <w:szCs w:val="20"/>
          <w:lang w:val="fr-CA"/>
        </w:rPr>
        <w:t>« </w:t>
      </w:r>
      <w:r w:rsidR="002018B4">
        <w:rPr>
          <w:rFonts w:ascii="Arial" w:eastAsia="Arial" w:hAnsi="Arial" w:cs="Arial"/>
          <w:b/>
          <w:bCs/>
          <w:sz w:val="20"/>
          <w:szCs w:val="20"/>
          <w:lang w:val="fr-CA"/>
        </w:rPr>
        <w:t>Utilisateur Autorisé</w:t>
      </w:r>
      <w:r w:rsidR="00FA6A4A">
        <w:rPr>
          <w:rFonts w:ascii="Arial" w:eastAsia="Arial" w:hAnsi="Arial" w:cs="Arial"/>
          <w:sz w:val="20"/>
          <w:szCs w:val="20"/>
          <w:lang w:val="fr-CA"/>
        </w:rPr>
        <w:t> »</w:t>
      </w:r>
      <w:r w:rsidRPr="00BD70C2">
        <w:rPr>
          <w:rFonts w:ascii="Arial" w:eastAsia="Arial" w:hAnsi="Arial" w:cs="Arial"/>
          <w:sz w:val="20"/>
          <w:szCs w:val="20"/>
          <w:lang w:val="fr-CA"/>
        </w:rPr>
        <w:t>) jusqu</w:t>
      </w:r>
      <w:r w:rsidR="00167620">
        <w:rPr>
          <w:rFonts w:ascii="Arial" w:eastAsia="Arial" w:hAnsi="Arial" w:cs="Arial"/>
          <w:sz w:val="20"/>
          <w:szCs w:val="20"/>
          <w:lang w:val="fr-CA"/>
        </w:rPr>
        <w:t>’</w:t>
      </w:r>
      <w:r w:rsidRPr="00BD70C2">
        <w:rPr>
          <w:rFonts w:ascii="Arial" w:eastAsia="Arial" w:hAnsi="Arial" w:cs="Arial"/>
          <w:sz w:val="20"/>
          <w:szCs w:val="20"/>
          <w:lang w:val="fr-CA"/>
        </w:rPr>
        <w:t>à concurrence du nombre d</w:t>
      </w:r>
      <w:r w:rsidR="00167620">
        <w:rPr>
          <w:rFonts w:ascii="Arial" w:eastAsia="Arial" w:hAnsi="Arial" w:cs="Arial"/>
          <w:sz w:val="20"/>
          <w:szCs w:val="20"/>
          <w:lang w:val="fr-CA"/>
        </w:rPr>
        <w:t>’</w:t>
      </w:r>
      <w:r w:rsidR="00DA7354">
        <w:rPr>
          <w:rFonts w:ascii="Arial" w:eastAsia="Arial" w:hAnsi="Arial" w:cs="Arial"/>
          <w:sz w:val="20"/>
          <w:szCs w:val="20"/>
          <w:lang w:val="fr-CA"/>
        </w:rPr>
        <w:t>« </w:t>
      </w:r>
      <w:r w:rsidRPr="00BD70C2">
        <w:rPr>
          <w:rFonts w:ascii="Arial" w:eastAsia="Arial" w:hAnsi="Arial" w:cs="Arial"/>
          <w:sz w:val="20"/>
          <w:szCs w:val="20"/>
          <w:lang w:val="fr-CA"/>
        </w:rPr>
        <w:t>employés</w:t>
      </w:r>
      <w:r w:rsidR="00DA7354">
        <w:rPr>
          <w:rFonts w:ascii="Arial" w:eastAsia="Arial" w:hAnsi="Arial" w:cs="Arial"/>
          <w:sz w:val="20"/>
          <w:szCs w:val="20"/>
          <w:lang w:val="fr-CA"/>
        </w:rPr>
        <w:t> »</w:t>
      </w:r>
      <w:r w:rsidRPr="00BD70C2">
        <w:rPr>
          <w:rFonts w:ascii="Arial" w:eastAsia="Arial" w:hAnsi="Arial" w:cs="Arial"/>
          <w:sz w:val="20"/>
          <w:szCs w:val="20"/>
          <w:lang w:val="fr-CA"/>
        </w:rPr>
        <w:t xml:space="preserve"> indiqué dans le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w:t>
      </w:r>
      <w:bookmarkStart w:id="3" w:name="_Hlk164250302"/>
      <w:r w:rsidR="009C7785"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009C7785" w:rsidRPr="00BD70C2">
        <w:rPr>
          <w:rFonts w:ascii="Arial" w:eastAsia="Arial" w:hAnsi="Arial" w:cs="Arial"/>
          <w:sz w:val="20"/>
          <w:szCs w:val="20"/>
          <w:lang w:val="fr-CA"/>
        </w:rPr>
        <w:t xml:space="preserve"> souhaitant augmenter le nombre d</w:t>
      </w:r>
      <w:r w:rsidR="00167620">
        <w:rPr>
          <w:rFonts w:ascii="Arial" w:eastAsia="Arial" w:hAnsi="Arial" w:cs="Arial"/>
          <w:sz w:val="20"/>
          <w:szCs w:val="20"/>
          <w:lang w:val="fr-CA"/>
        </w:rPr>
        <w:t>’</w:t>
      </w:r>
      <w:r>
        <w:rPr>
          <w:rFonts w:ascii="Arial" w:eastAsia="Arial" w:hAnsi="Arial" w:cs="Arial"/>
          <w:sz w:val="20"/>
          <w:szCs w:val="20"/>
          <w:lang w:val="fr-CA"/>
        </w:rPr>
        <w:t>Utilisateurs Autorisés</w:t>
      </w:r>
      <w:r w:rsidR="009C7785" w:rsidRPr="00BD70C2">
        <w:rPr>
          <w:rFonts w:ascii="Arial" w:eastAsia="Arial" w:hAnsi="Arial" w:cs="Arial"/>
          <w:sz w:val="20"/>
          <w:szCs w:val="20"/>
          <w:lang w:val="fr-CA"/>
        </w:rPr>
        <w:t xml:space="preserve"> tel que prévu dans le Bon de Commande en raison d</w:t>
      </w:r>
      <w:r w:rsidR="00167620">
        <w:rPr>
          <w:rFonts w:ascii="Arial" w:eastAsia="Arial" w:hAnsi="Arial" w:cs="Arial"/>
          <w:sz w:val="20"/>
          <w:szCs w:val="20"/>
          <w:lang w:val="fr-CA"/>
        </w:rPr>
        <w:t>’</w:t>
      </w:r>
      <w:r w:rsidR="009C7785" w:rsidRPr="00BD70C2">
        <w:rPr>
          <w:rFonts w:ascii="Arial" w:eastAsia="Arial" w:hAnsi="Arial" w:cs="Arial"/>
          <w:sz w:val="20"/>
          <w:szCs w:val="20"/>
          <w:lang w:val="fr-CA"/>
        </w:rPr>
        <w:t xml:space="preserve">une augmentation de personnel de plus de </w:t>
      </w:r>
      <w:r w:rsidR="006374F1" w:rsidRPr="00BD70C2">
        <w:rPr>
          <w:rFonts w:ascii="Arial" w:eastAsia="Arial" w:hAnsi="Arial" w:cs="Arial"/>
          <w:sz w:val="20"/>
          <w:szCs w:val="20"/>
          <w:lang w:val="fr-CA"/>
        </w:rPr>
        <w:t>dix pour cent (</w:t>
      </w:r>
      <w:r w:rsidR="009C7785" w:rsidRPr="00BD70C2">
        <w:rPr>
          <w:rFonts w:ascii="Arial" w:eastAsia="Arial" w:hAnsi="Arial" w:cs="Arial"/>
          <w:sz w:val="20"/>
          <w:szCs w:val="20"/>
          <w:lang w:val="fr-CA"/>
        </w:rPr>
        <w:t>10%</w:t>
      </w:r>
      <w:r w:rsidR="006374F1" w:rsidRPr="00BD70C2">
        <w:rPr>
          <w:rFonts w:ascii="Arial" w:eastAsia="Arial" w:hAnsi="Arial" w:cs="Arial"/>
          <w:sz w:val="20"/>
          <w:szCs w:val="20"/>
          <w:lang w:val="fr-CA"/>
        </w:rPr>
        <w:t>) du nombre global d</w:t>
      </w:r>
      <w:r w:rsidR="00167620">
        <w:rPr>
          <w:rFonts w:ascii="Arial" w:eastAsia="Arial" w:hAnsi="Arial" w:cs="Arial"/>
          <w:sz w:val="20"/>
          <w:szCs w:val="20"/>
          <w:lang w:val="fr-CA"/>
        </w:rPr>
        <w:t>’</w:t>
      </w:r>
      <w:r w:rsidR="006374F1" w:rsidRPr="00BD70C2">
        <w:rPr>
          <w:rFonts w:ascii="Arial" w:eastAsia="Arial" w:hAnsi="Arial" w:cs="Arial"/>
          <w:sz w:val="20"/>
          <w:szCs w:val="20"/>
          <w:lang w:val="fr-CA"/>
        </w:rPr>
        <w:t xml:space="preserve">employés </w:t>
      </w:r>
      <w:r w:rsidR="007E0893" w:rsidRPr="00BD70C2">
        <w:rPr>
          <w:rFonts w:ascii="Arial" w:eastAsia="Arial" w:hAnsi="Arial" w:cs="Arial"/>
          <w:sz w:val="20"/>
          <w:szCs w:val="20"/>
          <w:lang w:val="fr-CA"/>
        </w:rPr>
        <w:t xml:space="preserve">peut envoyer une notification écrite à Qohash pour demander une telle </w:t>
      </w:r>
      <w:r w:rsidR="00F950C2" w:rsidRPr="00BD70C2">
        <w:rPr>
          <w:rFonts w:ascii="Arial" w:eastAsia="Arial" w:hAnsi="Arial" w:cs="Arial"/>
          <w:sz w:val="20"/>
          <w:szCs w:val="20"/>
          <w:lang w:val="fr-CA"/>
        </w:rPr>
        <w:t>modification</w:t>
      </w:r>
      <w:r w:rsidR="007E0893" w:rsidRPr="00BD70C2">
        <w:rPr>
          <w:rFonts w:ascii="Arial" w:eastAsia="Arial" w:hAnsi="Arial" w:cs="Arial"/>
          <w:sz w:val="20"/>
          <w:szCs w:val="20"/>
          <w:lang w:val="fr-CA"/>
        </w:rPr>
        <w:t xml:space="preserve">, les </w:t>
      </w:r>
      <w:r w:rsidR="002018B4">
        <w:rPr>
          <w:rFonts w:ascii="Arial" w:eastAsia="Arial" w:hAnsi="Arial" w:cs="Arial"/>
          <w:sz w:val="20"/>
          <w:szCs w:val="20"/>
          <w:lang w:val="fr-CA"/>
        </w:rPr>
        <w:t>Frais</w:t>
      </w:r>
      <w:r w:rsidR="007E0893" w:rsidRPr="00BD70C2">
        <w:rPr>
          <w:rFonts w:ascii="Arial" w:eastAsia="Arial" w:hAnsi="Arial" w:cs="Arial"/>
          <w:sz w:val="20"/>
          <w:szCs w:val="20"/>
          <w:lang w:val="fr-CA"/>
        </w:rPr>
        <w:t xml:space="preserve"> étant ajustés au prorata</w:t>
      </w:r>
      <w:bookmarkEnd w:id="3"/>
      <w:r w:rsidR="00167620">
        <w:rPr>
          <w:rFonts w:ascii="Arial" w:eastAsia="Arial" w:hAnsi="Arial" w:cs="Arial"/>
          <w:sz w:val="20"/>
          <w:szCs w:val="20"/>
          <w:lang w:val="fr-CA"/>
        </w:rPr>
        <w:t>.</w:t>
      </w:r>
      <w:r w:rsidR="00D53179" w:rsidRPr="00BD70C2">
        <w:rPr>
          <w:rFonts w:ascii="Arial" w:eastAsia="Arial" w:hAnsi="Arial" w:cs="Arial"/>
          <w:sz w:val="20"/>
          <w:szCs w:val="20"/>
          <w:lang w:val="fr-CA"/>
        </w:rPr>
        <w:t xml:space="preserve"> Pour plus de clarté, une diminution de personnel </w:t>
      </w:r>
      <w:r w:rsidR="000E7012" w:rsidRPr="00BD70C2">
        <w:rPr>
          <w:rFonts w:ascii="Arial" w:eastAsia="Arial" w:hAnsi="Arial" w:cs="Arial"/>
          <w:sz w:val="20"/>
          <w:szCs w:val="20"/>
          <w:lang w:val="fr-CA"/>
        </w:rPr>
        <w:t>ou une réduction du nombre d'</w:t>
      </w:r>
      <w:r>
        <w:rPr>
          <w:rFonts w:ascii="Arial" w:eastAsia="Arial" w:hAnsi="Arial" w:cs="Arial"/>
          <w:sz w:val="20"/>
          <w:szCs w:val="20"/>
          <w:lang w:val="fr-CA"/>
        </w:rPr>
        <w:t>Utilisateurs Autorisés</w:t>
      </w:r>
      <w:r w:rsidR="000E7012" w:rsidRPr="00BD70C2">
        <w:rPr>
          <w:rFonts w:ascii="Arial" w:eastAsia="Arial" w:hAnsi="Arial" w:cs="Arial"/>
          <w:sz w:val="20"/>
          <w:szCs w:val="20"/>
          <w:lang w:val="fr-CA"/>
        </w:rPr>
        <w:t xml:space="preserve"> </w:t>
      </w:r>
      <w:r w:rsidR="00D53179" w:rsidRPr="00BD70C2">
        <w:rPr>
          <w:rFonts w:ascii="Arial" w:eastAsia="Arial" w:hAnsi="Arial" w:cs="Arial"/>
          <w:sz w:val="20"/>
          <w:szCs w:val="20"/>
          <w:lang w:val="fr-CA"/>
        </w:rPr>
        <w:t xml:space="preserve">n'accordera pas automatiquement au </w:t>
      </w:r>
      <w:r w:rsidR="002018B4">
        <w:rPr>
          <w:rFonts w:ascii="Arial" w:eastAsia="Arial" w:hAnsi="Arial" w:cs="Arial"/>
          <w:sz w:val="20"/>
          <w:szCs w:val="20"/>
          <w:lang w:val="fr-CA"/>
        </w:rPr>
        <w:t>Client</w:t>
      </w:r>
      <w:r w:rsidR="00D53179" w:rsidRPr="00BD70C2">
        <w:rPr>
          <w:rFonts w:ascii="Arial" w:eastAsia="Arial" w:hAnsi="Arial" w:cs="Arial"/>
          <w:sz w:val="20"/>
          <w:szCs w:val="20"/>
          <w:lang w:val="fr-CA"/>
        </w:rPr>
        <w:t xml:space="preserve"> une réduction des </w:t>
      </w:r>
      <w:r w:rsidR="002018B4">
        <w:rPr>
          <w:rFonts w:ascii="Arial" w:eastAsia="Arial" w:hAnsi="Arial" w:cs="Arial"/>
          <w:sz w:val="20"/>
          <w:szCs w:val="20"/>
          <w:lang w:val="fr-CA"/>
        </w:rPr>
        <w:t>Frais</w:t>
      </w:r>
      <w:r w:rsidR="009C7785"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Chaque compte ne peut être utilisé que par un seul </w:t>
      </w:r>
      <w:r w:rsidR="002018B4">
        <w:rPr>
          <w:rFonts w:ascii="Arial" w:eastAsia="Arial" w:hAnsi="Arial" w:cs="Arial"/>
          <w:sz w:val="20"/>
          <w:szCs w:val="20"/>
          <w:lang w:val="fr-CA"/>
        </w:rPr>
        <w:t>Utilisateur Autorisé</w:t>
      </w:r>
      <w:r w:rsidR="000A04CF" w:rsidRPr="00BD70C2">
        <w:rPr>
          <w:rFonts w:ascii="Arial" w:eastAsia="Arial" w:hAnsi="Arial" w:cs="Arial"/>
          <w:sz w:val="20"/>
          <w:szCs w:val="20"/>
          <w:lang w:val="fr-CA"/>
        </w:rPr>
        <w:t>, chacun d'entre eux n'</w:t>
      </w:r>
      <w:r w:rsidR="0059658F" w:rsidRPr="00BD70C2">
        <w:rPr>
          <w:rFonts w:ascii="Arial" w:eastAsia="Arial" w:hAnsi="Arial" w:cs="Arial"/>
          <w:sz w:val="20"/>
          <w:szCs w:val="20"/>
          <w:lang w:val="fr-CA"/>
        </w:rPr>
        <w:t xml:space="preserve">ayant </w:t>
      </w:r>
      <w:r w:rsidR="000A04CF" w:rsidRPr="00BD70C2">
        <w:rPr>
          <w:rFonts w:ascii="Arial" w:eastAsia="Arial" w:hAnsi="Arial" w:cs="Arial"/>
          <w:sz w:val="20"/>
          <w:szCs w:val="20"/>
          <w:lang w:val="fr-CA"/>
        </w:rPr>
        <w:t>pas le droit de partager son compte ou son mot de passe</w:t>
      </w:r>
      <w:r w:rsidRPr="00BD70C2">
        <w:rPr>
          <w:rFonts w:ascii="Arial" w:eastAsia="Arial" w:hAnsi="Arial" w:cs="Arial"/>
          <w:sz w:val="20"/>
          <w:szCs w:val="20"/>
          <w:lang w:val="fr-CA"/>
        </w:rPr>
        <w:t xml:space="preserve">, et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peut se voir facturer un employé supplémentaire (le cas échéant), ou Qohash peut résilier le contrat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pour un motif valable, si cette exigence est contournée.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est responsable de l'utilisation et de la mauvaise utilisation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par les comptes d'</w:t>
      </w:r>
      <w:r>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et du respect du </w:t>
      </w:r>
      <w:r w:rsidR="00DE26B2">
        <w:rPr>
          <w:rFonts w:ascii="Arial" w:eastAsia="Arial" w:hAnsi="Arial" w:cs="Arial"/>
          <w:sz w:val="20"/>
          <w:szCs w:val="20"/>
          <w:lang w:val="fr-CA"/>
        </w:rPr>
        <w:t>CCS</w:t>
      </w:r>
      <w:r w:rsidRPr="00BD70C2">
        <w:rPr>
          <w:rFonts w:ascii="Arial" w:eastAsia="Arial" w:hAnsi="Arial" w:cs="Arial"/>
          <w:sz w:val="20"/>
          <w:szCs w:val="20"/>
          <w:lang w:val="fr-CA"/>
        </w:rPr>
        <w:t xml:space="preserve"> par les </w:t>
      </w:r>
      <w:r>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et les références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dans les présentes seront réputées s'appliquer aux </w:t>
      </w:r>
      <w:r>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si nécessaire et si applicable.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accepte de notifier rapidement à Qohash tout accès ou utilisation non autorisé dont il aurait connaissance.</w:t>
      </w:r>
    </w:p>
    <w:p w14:paraId="363ED233" w14:textId="4853DF4D"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Utilisations interdites.</w:t>
      </w:r>
      <w:r w:rsidRPr="00BD70C2">
        <w:rPr>
          <w:rFonts w:ascii="Arial" w:eastAsia="Arial" w:hAnsi="Arial" w:cs="Arial"/>
          <w:sz w:val="20"/>
          <w:szCs w:val="20"/>
          <w:lang w:val="fr-CA"/>
        </w:rPr>
        <w:t xml:space="preserv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et les </w:t>
      </w:r>
      <w:r w:rsidR="004B1E94">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ne doivent pas : (a) </w:t>
      </w:r>
      <w:r w:rsidR="003F66EE">
        <w:rPr>
          <w:rFonts w:ascii="Arial" w:eastAsia="Arial" w:hAnsi="Arial" w:cs="Arial"/>
          <w:sz w:val="20"/>
          <w:szCs w:val="20"/>
          <w:lang w:val="fr-CA"/>
        </w:rPr>
        <w:t>« </w:t>
      </w:r>
      <w:r w:rsidRPr="00BD70C2">
        <w:rPr>
          <w:rFonts w:ascii="Arial" w:eastAsia="Arial" w:hAnsi="Arial" w:cs="Arial"/>
          <w:sz w:val="20"/>
          <w:szCs w:val="20"/>
          <w:lang w:val="fr-CA"/>
        </w:rPr>
        <w:t>encadrer</w:t>
      </w:r>
      <w:r w:rsidR="003F66EE">
        <w:rPr>
          <w:rFonts w:ascii="Arial" w:eastAsia="Arial" w:hAnsi="Arial" w:cs="Arial"/>
          <w:sz w:val="20"/>
          <w:szCs w:val="20"/>
          <w:lang w:val="fr-CA"/>
        </w:rPr>
        <w:t> »</w:t>
      </w:r>
      <w:r w:rsidRPr="00BD70C2">
        <w:rPr>
          <w:rFonts w:ascii="Arial" w:eastAsia="Arial" w:hAnsi="Arial" w:cs="Arial"/>
          <w:sz w:val="20"/>
          <w:szCs w:val="20"/>
          <w:lang w:val="fr-CA"/>
        </w:rPr>
        <w:t xml:space="preserve">, distribuer, revendre ou permettre l'accès aux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par un tiers à des fins autres que celles prévues, y compris </w:t>
      </w:r>
      <w:r w:rsidR="005D598B">
        <w:rPr>
          <w:rFonts w:ascii="Arial" w:eastAsia="Arial" w:hAnsi="Arial" w:cs="Arial"/>
          <w:sz w:val="20"/>
          <w:szCs w:val="20"/>
          <w:lang w:val="fr-CA"/>
        </w:rPr>
        <w:t>par</w:t>
      </w:r>
      <w:r w:rsidR="0087411B" w:rsidRPr="00BD70C2">
        <w:rPr>
          <w:rFonts w:ascii="Arial" w:eastAsia="Arial" w:hAnsi="Arial" w:cs="Arial"/>
          <w:sz w:val="20"/>
          <w:szCs w:val="20"/>
          <w:lang w:val="fr-CA"/>
        </w:rPr>
        <w:t xml:space="preserve"> sous-licence, transfert, location, leasing, </w:t>
      </w:r>
      <w:r w:rsidRPr="00BD70C2">
        <w:rPr>
          <w:rFonts w:ascii="Arial" w:eastAsia="Arial" w:hAnsi="Arial" w:cs="Arial"/>
          <w:sz w:val="20"/>
          <w:szCs w:val="20"/>
          <w:lang w:val="fr-CA"/>
        </w:rPr>
        <w:t>bureau de service,</w:t>
      </w:r>
      <w:r w:rsidR="00507CF1">
        <w:rPr>
          <w:rFonts w:ascii="Arial" w:eastAsia="Arial" w:hAnsi="Arial" w:cs="Arial"/>
          <w:sz w:val="20"/>
          <w:szCs w:val="20"/>
          <w:lang w:val="fr-CA"/>
        </w:rPr>
        <w:t xml:space="preserve"> ou par</w:t>
      </w:r>
      <w:r w:rsidRPr="00BD70C2">
        <w:rPr>
          <w:rFonts w:ascii="Arial" w:eastAsia="Arial" w:hAnsi="Arial" w:cs="Arial"/>
          <w:sz w:val="20"/>
          <w:szCs w:val="20"/>
          <w:lang w:val="fr-CA"/>
        </w:rPr>
        <w:t xml:space="preserve"> le partage de temps ou la fourniture d'informations de connexion ; (b) utiliser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autrement qu'en conformité avec les lois applicables ; (c) interférer avec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ou perturber l'accès d'un autre utilisateur aux </w:t>
      </w:r>
      <w:r w:rsidR="00E878E7">
        <w:rPr>
          <w:rFonts w:ascii="Arial" w:eastAsia="Arial" w:hAnsi="Arial" w:cs="Arial"/>
          <w:sz w:val="20"/>
          <w:szCs w:val="20"/>
          <w:lang w:val="fr-CA"/>
        </w:rPr>
        <w:t>Services</w:t>
      </w:r>
      <w:r w:rsidR="00137810"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 (e) </w:t>
      </w:r>
      <w:r w:rsidR="0072059D" w:rsidRPr="00BD70C2">
        <w:rPr>
          <w:rFonts w:ascii="Arial" w:eastAsia="Arial" w:hAnsi="Arial" w:cs="Arial"/>
          <w:sz w:val="20"/>
          <w:szCs w:val="20"/>
          <w:lang w:val="fr-CA"/>
        </w:rPr>
        <w:t xml:space="preserve">tenter, avec succès ou autrement, de </w:t>
      </w:r>
      <w:r w:rsidR="00B60365" w:rsidRPr="00BD70C2">
        <w:rPr>
          <w:rFonts w:ascii="Arial" w:eastAsia="Arial" w:hAnsi="Arial" w:cs="Arial"/>
          <w:sz w:val="20"/>
          <w:szCs w:val="20"/>
          <w:lang w:val="fr-CA"/>
        </w:rPr>
        <w:t xml:space="preserve">décompiler, désassembler, </w:t>
      </w:r>
      <w:r w:rsidRPr="00BD70C2">
        <w:rPr>
          <w:rFonts w:ascii="Arial" w:eastAsia="Arial" w:hAnsi="Arial" w:cs="Arial"/>
          <w:sz w:val="20"/>
          <w:szCs w:val="20"/>
          <w:lang w:val="fr-CA"/>
        </w:rPr>
        <w:t xml:space="preserve">désosser, obtenir un accès non autorisé au service </w:t>
      </w:r>
      <w:r w:rsidR="00D01CC4" w:rsidRPr="00BD70C2">
        <w:rPr>
          <w:rFonts w:ascii="Arial" w:eastAsia="Arial" w:hAnsi="Arial" w:cs="Arial"/>
          <w:sz w:val="20"/>
          <w:szCs w:val="20"/>
          <w:lang w:val="fr-CA"/>
        </w:rPr>
        <w:t xml:space="preserve">ou </w:t>
      </w:r>
      <w:r w:rsidRPr="00BD70C2">
        <w:rPr>
          <w:rFonts w:ascii="Arial" w:eastAsia="Arial" w:hAnsi="Arial" w:cs="Arial"/>
          <w:sz w:val="20"/>
          <w:szCs w:val="20"/>
          <w:lang w:val="fr-CA"/>
        </w:rPr>
        <w:t xml:space="preserve">découvrir le code source ou la structure sous-jacente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 (f) </w:t>
      </w:r>
      <w:r w:rsidR="002F00B2" w:rsidRPr="00BD70C2">
        <w:rPr>
          <w:rFonts w:ascii="Arial" w:eastAsia="Arial" w:hAnsi="Arial" w:cs="Arial"/>
          <w:sz w:val="20"/>
          <w:szCs w:val="20"/>
          <w:lang w:val="fr-CA"/>
        </w:rPr>
        <w:t xml:space="preserve">copier, distribuer, fabriquer, adapter, créer des œuvres dérivées, traduire, localiser, porter ou modifier de quelque manière que ce soit tout aspect des </w:t>
      </w:r>
      <w:r w:rsidR="00E878E7">
        <w:rPr>
          <w:rFonts w:ascii="Arial" w:eastAsia="Arial" w:hAnsi="Arial" w:cs="Arial"/>
          <w:sz w:val="20"/>
          <w:szCs w:val="20"/>
          <w:lang w:val="fr-CA"/>
        </w:rPr>
        <w:t>Services</w:t>
      </w:r>
      <w:r w:rsidR="002F00B2" w:rsidRPr="00BD70C2">
        <w:rPr>
          <w:rFonts w:ascii="Arial" w:eastAsia="Arial" w:hAnsi="Arial" w:cs="Arial"/>
          <w:sz w:val="20"/>
          <w:szCs w:val="20"/>
          <w:lang w:val="fr-CA"/>
        </w:rPr>
        <w:t xml:space="preserve"> ; (g) </w:t>
      </w:r>
      <w:r w:rsidRPr="00BD70C2">
        <w:rPr>
          <w:rFonts w:ascii="Arial" w:eastAsia="Arial" w:hAnsi="Arial" w:cs="Arial"/>
          <w:sz w:val="20"/>
          <w:szCs w:val="20"/>
          <w:lang w:val="fr-CA"/>
        </w:rPr>
        <w:t xml:space="preserve">accéder aux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ou les utiliser pour créer un produit ou un service concurrent, pour créer un produit utilisant des idées, des caractéristiques, des fonctions ou des graphiques similaires ou pour copier des idées, des caractéristiques, des fonctions ou des graphiques des </w:t>
      </w:r>
      <w:r w:rsidR="00E878E7">
        <w:rPr>
          <w:rFonts w:ascii="Arial" w:eastAsia="Arial" w:hAnsi="Arial" w:cs="Arial"/>
          <w:sz w:val="20"/>
          <w:szCs w:val="20"/>
          <w:lang w:val="fr-CA"/>
        </w:rPr>
        <w:t>Services</w:t>
      </w:r>
      <w:r w:rsidR="00A00706" w:rsidRPr="00BD70C2">
        <w:rPr>
          <w:rFonts w:ascii="Arial" w:eastAsia="Arial" w:hAnsi="Arial" w:cs="Arial"/>
          <w:sz w:val="20"/>
          <w:szCs w:val="20"/>
          <w:lang w:val="fr-CA"/>
        </w:rPr>
        <w:t xml:space="preserve">, </w:t>
      </w:r>
      <w:r w:rsidR="00055E43" w:rsidRPr="00BD70C2">
        <w:rPr>
          <w:rFonts w:ascii="Arial" w:eastAsia="Arial" w:hAnsi="Arial" w:cs="Arial"/>
          <w:sz w:val="20"/>
          <w:szCs w:val="20"/>
          <w:lang w:val="fr-CA"/>
        </w:rPr>
        <w:t xml:space="preserve">extraire des informations des </w:t>
      </w:r>
      <w:r w:rsidR="00E878E7">
        <w:rPr>
          <w:rFonts w:ascii="Arial" w:eastAsia="Arial" w:hAnsi="Arial" w:cs="Arial"/>
          <w:sz w:val="20"/>
          <w:szCs w:val="20"/>
          <w:lang w:val="fr-CA"/>
        </w:rPr>
        <w:t>Services</w:t>
      </w:r>
      <w:r w:rsidR="00055E43" w:rsidRPr="00BD70C2">
        <w:rPr>
          <w:rFonts w:ascii="Arial" w:eastAsia="Arial" w:hAnsi="Arial" w:cs="Arial"/>
          <w:sz w:val="20"/>
          <w:szCs w:val="20"/>
          <w:lang w:val="fr-CA"/>
        </w:rPr>
        <w:t xml:space="preserve"> dans le but de concurrencer Qohash, </w:t>
      </w:r>
      <w:r w:rsidR="00A00706" w:rsidRPr="00BD70C2">
        <w:rPr>
          <w:rFonts w:ascii="Arial" w:eastAsia="Arial" w:hAnsi="Arial" w:cs="Arial"/>
          <w:sz w:val="20"/>
          <w:szCs w:val="20"/>
          <w:lang w:val="fr-CA"/>
        </w:rPr>
        <w:t xml:space="preserve">adapter </w:t>
      </w:r>
      <w:r w:rsidR="003557AD" w:rsidRPr="00BD70C2">
        <w:rPr>
          <w:rFonts w:ascii="Arial" w:eastAsia="Arial" w:hAnsi="Arial" w:cs="Arial"/>
          <w:sz w:val="20"/>
          <w:szCs w:val="20"/>
          <w:lang w:val="fr-CA"/>
        </w:rPr>
        <w:t xml:space="preserve">ou </w:t>
      </w:r>
      <w:r w:rsidR="00A00706" w:rsidRPr="00BD70C2">
        <w:rPr>
          <w:rFonts w:ascii="Arial" w:eastAsia="Arial" w:hAnsi="Arial" w:cs="Arial"/>
          <w:sz w:val="20"/>
          <w:szCs w:val="20"/>
          <w:lang w:val="fr-CA"/>
        </w:rPr>
        <w:t xml:space="preserve">fournir l'accès aux </w:t>
      </w:r>
      <w:r w:rsidR="00E878E7">
        <w:rPr>
          <w:rFonts w:ascii="Arial" w:eastAsia="Arial" w:hAnsi="Arial" w:cs="Arial"/>
          <w:sz w:val="20"/>
          <w:szCs w:val="20"/>
          <w:lang w:val="fr-CA"/>
        </w:rPr>
        <w:t>Services</w:t>
      </w:r>
      <w:r w:rsidR="00A00706" w:rsidRPr="00BD70C2">
        <w:rPr>
          <w:rFonts w:ascii="Arial" w:eastAsia="Arial" w:hAnsi="Arial" w:cs="Arial"/>
          <w:sz w:val="20"/>
          <w:szCs w:val="20"/>
          <w:lang w:val="fr-CA"/>
        </w:rPr>
        <w:t xml:space="preserve"> à une personne associée à un </w:t>
      </w:r>
      <w:r w:rsidR="004E1BF4">
        <w:rPr>
          <w:rFonts w:ascii="Arial" w:eastAsia="Arial" w:hAnsi="Arial" w:cs="Arial"/>
          <w:sz w:val="20"/>
          <w:szCs w:val="20"/>
          <w:lang w:val="fr-CA"/>
        </w:rPr>
        <w:t>C</w:t>
      </w:r>
      <w:r w:rsidR="00A00706" w:rsidRPr="00BD70C2">
        <w:rPr>
          <w:rFonts w:ascii="Arial" w:eastAsia="Arial" w:hAnsi="Arial" w:cs="Arial"/>
          <w:sz w:val="20"/>
          <w:szCs w:val="20"/>
          <w:lang w:val="fr-CA"/>
        </w:rPr>
        <w:t xml:space="preserve">oncurrent de Qohash </w:t>
      </w:r>
      <w:r w:rsidRPr="00BD70C2">
        <w:rPr>
          <w:rFonts w:ascii="Arial" w:eastAsia="Arial" w:hAnsi="Arial" w:cs="Arial"/>
          <w:sz w:val="20"/>
          <w:szCs w:val="20"/>
          <w:lang w:val="fr-CA"/>
        </w:rPr>
        <w:t>; (</w:t>
      </w:r>
      <w:r w:rsidR="00315E83" w:rsidRPr="00BD70C2">
        <w:rPr>
          <w:rFonts w:ascii="Arial" w:eastAsia="Arial" w:hAnsi="Arial" w:cs="Arial"/>
          <w:sz w:val="20"/>
          <w:szCs w:val="20"/>
          <w:lang w:val="fr-CA"/>
        </w:rPr>
        <w:t>h</w:t>
      </w:r>
      <w:r w:rsidRPr="00BD70C2">
        <w:rPr>
          <w:rFonts w:ascii="Arial" w:eastAsia="Arial" w:hAnsi="Arial" w:cs="Arial"/>
          <w:sz w:val="20"/>
          <w:szCs w:val="20"/>
          <w:lang w:val="fr-CA"/>
        </w:rPr>
        <w:t xml:space="preserve">) </w:t>
      </w:r>
      <w:r w:rsidR="000348A7" w:rsidRPr="00BD70C2">
        <w:rPr>
          <w:rFonts w:ascii="Arial" w:eastAsia="Arial" w:hAnsi="Arial" w:cs="Arial"/>
          <w:sz w:val="20"/>
          <w:szCs w:val="20"/>
          <w:lang w:val="fr-CA"/>
        </w:rPr>
        <w:t xml:space="preserve">fournir à Qohash </w:t>
      </w:r>
      <w:r w:rsidRPr="00BD70C2">
        <w:rPr>
          <w:rFonts w:ascii="Arial" w:eastAsia="Arial" w:hAnsi="Arial" w:cs="Arial"/>
          <w:sz w:val="20"/>
          <w:szCs w:val="20"/>
          <w:lang w:val="fr-CA"/>
        </w:rPr>
        <w:t xml:space="preserve">des </w:t>
      </w:r>
      <w:r w:rsidR="00E844E6">
        <w:rPr>
          <w:rFonts w:ascii="Arial" w:eastAsia="Arial" w:hAnsi="Arial" w:cs="Arial"/>
          <w:sz w:val="20"/>
          <w:szCs w:val="20"/>
          <w:lang w:val="fr-CA"/>
        </w:rPr>
        <w:t>D</w:t>
      </w:r>
      <w:r w:rsidR="000348A7" w:rsidRPr="00BD70C2">
        <w:rPr>
          <w:rFonts w:ascii="Arial" w:eastAsia="Arial" w:hAnsi="Arial" w:cs="Arial"/>
          <w:sz w:val="20"/>
          <w:szCs w:val="20"/>
          <w:lang w:val="fr-CA"/>
        </w:rPr>
        <w:t xml:space="preserve">onnées </w:t>
      </w:r>
      <w:r w:rsidR="002018B4">
        <w:rPr>
          <w:rFonts w:ascii="Arial" w:eastAsia="Arial" w:hAnsi="Arial" w:cs="Arial"/>
          <w:sz w:val="20"/>
          <w:szCs w:val="20"/>
          <w:lang w:val="fr-CA"/>
        </w:rPr>
        <w:t>Client</w:t>
      </w:r>
      <w:r w:rsidR="000348A7" w:rsidRPr="00BD70C2">
        <w:rPr>
          <w:rFonts w:ascii="Arial" w:eastAsia="Arial" w:hAnsi="Arial" w:cs="Arial"/>
          <w:sz w:val="20"/>
          <w:szCs w:val="20"/>
          <w:lang w:val="fr-CA"/>
        </w:rPr>
        <w:t xml:space="preserve"> ou des </w:t>
      </w:r>
      <w:r w:rsidR="00EF2530" w:rsidRPr="00BD70C2">
        <w:rPr>
          <w:rFonts w:ascii="Arial" w:eastAsia="Arial" w:hAnsi="Arial" w:cs="Arial"/>
          <w:sz w:val="20"/>
          <w:szCs w:val="20"/>
          <w:lang w:val="fr-CA"/>
        </w:rPr>
        <w:t xml:space="preserve">suggestions </w:t>
      </w:r>
      <w:r w:rsidRPr="00BD70C2">
        <w:rPr>
          <w:rFonts w:ascii="Arial" w:eastAsia="Arial" w:hAnsi="Arial" w:cs="Arial"/>
          <w:sz w:val="20"/>
          <w:szCs w:val="20"/>
          <w:lang w:val="fr-CA"/>
        </w:rPr>
        <w:t xml:space="preserve">diffamatoires, harcelantes, discriminatoires, violant les </w:t>
      </w:r>
      <w:r w:rsidR="003E2210">
        <w:rPr>
          <w:rFonts w:ascii="Arial" w:eastAsia="Arial" w:hAnsi="Arial" w:cs="Arial"/>
          <w:sz w:val="20"/>
          <w:szCs w:val="20"/>
          <w:lang w:val="fr-CA"/>
        </w:rPr>
        <w:t>Droits de Propriété Intellectuelle</w:t>
      </w:r>
      <w:r w:rsidRPr="00BD70C2">
        <w:rPr>
          <w:rFonts w:ascii="Arial" w:eastAsia="Arial" w:hAnsi="Arial" w:cs="Arial"/>
          <w:sz w:val="20"/>
          <w:szCs w:val="20"/>
          <w:lang w:val="fr-CA"/>
        </w:rPr>
        <w:t xml:space="preserve"> de tiers ou illégales ; (</w:t>
      </w:r>
      <w:r w:rsidR="00315E83" w:rsidRPr="00BD70C2">
        <w:rPr>
          <w:rFonts w:ascii="Arial" w:eastAsia="Arial" w:hAnsi="Arial" w:cs="Arial"/>
          <w:sz w:val="20"/>
          <w:szCs w:val="20"/>
          <w:lang w:val="fr-CA"/>
        </w:rPr>
        <w:t xml:space="preserve">i) </w:t>
      </w:r>
      <w:r w:rsidR="004D1E49" w:rsidRPr="00BD70C2">
        <w:rPr>
          <w:rFonts w:ascii="Arial" w:eastAsia="Arial" w:hAnsi="Arial" w:cs="Arial"/>
          <w:sz w:val="20"/>
          <w:szCs w:val="20"/>
          <w:lang w:val="fr-CA"/>
        </w:rPr>
        <w:t xml:space="preserve">transférer aux </w:t>
      </w:r>
      <w:r w:rsidR="00E878E7">
        <w:rPr>
          <w:rFonts w:ascii="Arial" w:eastAsia="Arial" w:hAnsi="Arial" w:cs="Arial"/>
          <w:sz w:val="20"/>
          <w:szCs w:val="20"/>
          <w:lang w:val="fr-CA"/>
        </w:rPr>
        <w:t>Services</w:t>
      </w:r>
      <w:r w:rsidR="004D1E49" w:rsidRPr="00BD70C2">
        <w:rPr>
          <w:rFonts w:ascii="Arial" w:eastAsia="Arial" w:hAnsi="Arial" w:cs="Arial"/>
          <w:sz w:val="20"/>
          <w:szCs w:val="20"/>
          <w:lang w:val="fr-CA"/>
        </w:rPr>
        <w:t xml:space="preserve"> ou utiliser de toute autre manière sur les </w:t>
      </w:r>
      <w:r w:rsidR="00E878E7">
        <w:rPr>
          <w:rFonts w:ascii="Arial" w:eastAsia="Arial" w:hAnsi="Arial" w:cs="Arial"/>
          <w:sz w:val="20"/>
          <w:szCs w:val="20"/>
          <w:lang w:val="fr-CA"/>
        </w:rPr>
        <w:t>Services</w:t>
      </w:r>
      <w:r w:rsidR="004D1E49"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des fichiers contenant des virus, des fichiers corrompus, des </w:t>
      </w:r>
      <w:r w:rsidR="00231B3E">
        <w:rPr>
          <w:rFonts w:ascii="Arial" w:eastAsia="Arial" w:hAnsi="Arial" w:cs="Arial"/>
          <w:sz w:val="20"/>
          <w:szCs w:val="20"/>
          <w:lang w:val="fr-CA"/>
        </w:rPr>
        <w:t>« </w:t>
      </w:r>
      <w:r w:rsidR="00BB26DA" w:rsidRPr="00BD70C2">
        <w:rPr>
          <w:rFonts w:ascii="Arial" w:eastAsia="Arial" w:hAnsi="Arial" w:cs="Arial"/>
          <w:sz w:val="20"/>
          <w:szCs w:val="20"/>
          <w:lang w:val="fr-CA"/>
        </w:rPr>
        <w:t>portes dérobées</w:t>
      </w:r>
      <w:r w:rsidR="00231B3E">
        <w:rPr>
          <w:rFonts w:ascii="Arial" w:eastAsia="Arial" w:hAnsi="Arial" w:cs="Arial"/>
          <w:sz w:val="20"/>
          <w:szCs w:val="20"/>
          <w:lang w:val="fr-CA"/>
        </w:rPr>
        <w:t> »</w:t>
      </w:r>
      <w:r w:rsidR="00175287">
        <w:rPr>
          <w:rFonts w:ascii="Arial" w:eastAsia="Arial" w:hAnsi="Arial" w:cs="Arial"/>
          <w:sz w:val="20"/>
          <w:szCs w:val="20"/>
          <w:lang w:val="fr-CA"/>
        </w:rPr>
        <w:t xml:space="preserve"> (</w:t>
      </w:r>
      <w:r w:rsidR="00175287">
        <w:rPr>
          <w:rFonts w:ascii="Arial" w:eastAsia="Arial" w:hAnsi="Arial" w:cs="Arial"/>
          <w:i/>
          <w:iCs/>
          <w:sz w:val="20"/>
          <w:szCs w:val="20"/>
          <w:lang w:val="fr-CA"/>
        </w:rPr>
        <w:t>backdoor</w:t>
      </w:r>
      <w:r w:rsidR="00FB1700">
        <w:rPr>
          <w:rFonts w:ascii="Arial" w:eastAsia="Arial" w:hAnsi="Arial" w:cs="Arial"/>
          <w:sz w:val="20"/>
          <w:szCs w:val="20"/>
          <w:lang w:val="fr-CA"/>
        </w:rPr>
        <w:t>)</w:t>
      </w:r>
      <w:r w:rsidR="00BB26DA" w:rsidRPr="00BD70C2">
        <w:rPr>
          <w:rFonts w:ascii="Arial" w:eastAsia="Arial" w:hAnsi="Arial" w:cs="Arial"/>
          <w:sz w:val="20"/>
          <w:szCs w:val="20"/>
          <w:lang w:val="fr-CA"/>
        </w:rPr>
        <w:t xml:space="preserve">, des </w:t>
      </w:r>
      <w:r w:rsidR="00B45F47" w:rsidRPr="00BD70C2">
        <w:rPr>
          <w:rFonts w:ascii="Arial" w:eastAsia="Arial" w:hAnsi="Arial" w:cs="Arial"/>
          <w:sz w:val="20"/>
          <w:szCs w:val="20"/>
          <w:lang w:val="fr-CA"/>
        </w:rPr>
        <w:t xml:space="preserve">chevaux de Troie ou tout autre </w:t>
      </w:r>
      <w:r w:rsidR="00174D11" w:rsidRPr="00BD70C2">
        <w:rPr>
          <w:rFonts w:ascii="Arial" w:eastAsia="Arial" w:hAnsi="Arial" w:cs="Arial"/>
          <w:sz w:val="20"/>
          <w:szCs w:val="20"/>
          <w:lang w:val="fr-CA"/>
        </w:rPr>
        <w:t xml:space="preserve">code, </w:t>
      </w:r>
      <w:r w:rsidRPr="00BD70C2">
        <w:rPr>
          <w:rFonts w:ascii="Arial" w:eastAsia="Arial" w:hAnsi="Arial" w:cs="Arial"/>
          <w:sz w:val="20"/>
          <w:szCs w:val="20"/>
          <w:lang w:val="fr-CA"/>
        </w:rPr>
        <w:t xml:space="preserve">logiciel ou programme similaire susceptible d'endommager le fonctionnement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 (</w:t>
      </w:r>
      <w:r w:rsidR="00315E83" w:rsidRPr="00BD70C2">
        <w:rPr>
          <w:rFonts w:ascii="Arial" w:eastAsia="Arial" w:hAnsi="Arial" w:cs="Arial"/>
          <w:sz w:val="20"/>
          <w:szCs w:val="20"/>
          <w:lang w:val="fr-CA"/>
        </w:rPr>
        <w:t xml:space="preserve">j) </w:t>
      </w:r>
      <w:r w:rsidRPr="00BD70C2">
        <w:rPr>
          <w:rFonts w:ascii="Arial" w:eastAsia="Arial" w:hAnsi="Arial" w:cs="Arial"/>
          <w:sz w:val="20"/>
          <w:szCs w:val="20"/>
          <w:lang w:val="fr-CA"/>
        </w:rPr>
        <w:t xml:space="preserve">sonder, analyser, tester la vulnérabilité ou contourner tout mécanisme de sécurité utilisé par les sites, serveurs ou réseaux connectés aux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 (</w:t>
      </w:r>
      <w:r w:rsidR="00315E83" w:rsidRPr="00BD70C2">
        <w:rPr>
          <w:rFonts w:ascii="Arial" w:eastAsia="Arial" w:hAnsi="Arial" w:cs="Arial"/>
          <w:sz w:val="20"/>
          <w:szCs w:val="20"/>
          <w:lang w:val="fr-CA"/>
        </w:rPr>
        <w:t xml:space="preserve">k) </w:t>
      </w:r>
      <w:r w:rsidRPr="00BD70C2">
        <w:rPr>
          <w:rFonts w:ascii="Arial" w:eastAsia="Arial" w:hAnsi="Arial" w:cs="Arial"/>
          <w:sz w:val="20"/>
          <w:szCs w:val="20"/>
          <w:lang w:val="fr-CA"/>
        </w:rPr>
        <w:t xml:space="preserve">transférer vers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ou utiliser de toute autre manière sur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toute routine, tout dispositif, tout code, tout exploit ou toute autre caractéristique non divulguée conçue pour supprimer, désactiver, entraver ou endommager de toute autre manière tout logiciel, programme, donnée, dispositif, système ou service, ou destinée à fournir un accès non autorisé ou à produire des modifications non autorisées ; (</w:t>
      </w:r>
      <w:r w:rsidR="00315E83" w:rsidRPr="00BD70C2">
        <w:rPr>
          <w:rFonts w:ascii="Arial" w:eastAsia="Arial" w:hAnsi="Arial" w:cs="Arial"/>
          <w:sz w:val="20"/>
          <w:szCs w:val="20"/>
          <w:lang w:val="fr-CA"/>
        </w:rPr>
        <w:t xml:space="preserve">l) </w:t>
      </w:r>
      <w:r w:rsidRPr="00BD70C2">
        <w:rPr>
          <w:rFonts w:ascii="Arial" w:eastAsia="Arial" w:hAnsi="Arial" w:cs="Arial"/>
          <w:sz w:val="20"/>
          <w:szCs w:val="20"/>
          <w:lang w:val="fr-CA"/>
        </w:rPr>
        <w:t xml:space="preserve">prendre des mesures qui imposent une charge déraisonnable ou disproportionnée aux sites, serveurs ou réseaux connectés aux </w:t>
      </w:r>
      <w:r w:rsidR="00E878E7">
        <w:rPr>
          <w:rFonts w:ascii="Arial" w:eastAsia="Arial" w:hAnsi="Arial" w:cs="Arial"/>
          <w:sz w:val="20"/>
          <w:szCs w:val="20"/>
          <w:lang w:val="fr-CA"/>
        </w:rPr>
        <w:t>Services</w:t>
      </w:r>
      <w:bookmarkStart w:id="4" w:name="_Hlk164250029"/>
      <w:r w:rsidR="009875F9" w:rsidRPr="00BD70C2">
        <w:rPr>
          <w:rFonts w:ascii="Arial" w:eastAsia="Arial" w:hAnsi="Arial" w:cs="Arial"/>
          <w:sz w:val="20"/>
          <w:szCs w:val="20"/>
          <w:lang w:val="fr-CA"/>
        </w:rPr>
        <w:t xml:space="preserve"> ou des mesures qui dépassent de manière significative les schémas d'utilisation normaux susceptibles de nuire à la fonctionnalité ou aux performances opérationnelles des </w:t>
      </w:r>
      <w:r w:rsidR="00E878E7">
        <w:rPr>
          <w:rFonts w:ascii="Arial" w:eastAsia="Arial" w:hAnsi="Arial" w:cs="Arial"/>
          <w:sz w:val="20"/>
          <w:szCs w:val="20"/>
          <w:lang w:val="fr-CA"/>
        </w:rPr>
        <w:t>Services</w:t>
      </w:r>
      <w:r w:rsidR="009875F9" w:rsidRPr="00BD70C2">
        <w:rPr>
          <w:rFonts w:ascii="Arial" w:eastAsia="Arial" w:hAnsi="Arial" w:cs="Arial"/>
          <w:sz w:val="20"/>
          <w:szCs w:val="20"/>
          <w:lang w:val="fr-CA"/>
        </w:rPr>
        <w:t xml:space="preserve">, telles que, </w:t>
      </w:r>
      <w:r w:rsidR="00D8652B" w:rsidRPr="00BD70C2">
        <w:rPr>
          <w:rFonts w:ascii="Arial" w:eastAsia="Arial" w:hAnsi="Arial" w:cs="Arial"/>
          <w:sz w:val="20"/>
          <w:szCs w:val="20"/>
          <w:lang w:val="fr-CA"/>
        </w:rPr>
        <w:t>sans s'</w:t>
      </w:r>
      <w:r w:rsidR="009875F9" w:rsidRPr="00BD70C2">
        <w:rPr>
          <w:rFonts w:ascii="Arial" w:eastAsia="Arial" w:hAnsi="Arial" w:cs="Arial"/>
          <w:sz w:val="20"/>
          <w:szCs w:val="20"/>
          <w:lang w:val="fr-CA"/>
        </w:rPr>
        <w:t xml:space="preserve">y limiter, des </w:t>
      </w:r>
      <w:r w:rsidR="0077244F" w:rsidRPr="00BD70C2">
        <w:rPr>
          <w:rFonts w:ascii="Arial" w:eastAsia="Arial" w:hAnsi="Arial" w:cs="Arial"/>
          <w:sz w:val="20"/>
          <w:szCs w:val="20"/>
          <w:lang w:val="fr-CA"/>
        </w:rPr>
        <w:t xml:space="preserve">outils automatisés qui enverraient plus de demandes aux </w:t>
      </w:r>
      <w:r w:rsidR="00E878E7">
        <w:rPr>
          <w:rFonts w:ascii="Arial" w:eastAsia="Arial" w:hAnsi="Arial" w:cs="Arial"/>
          <w:sz w:val="20"/>
          <w:szCs w:val="20"/>
          <w:lang w:val="fr-CA"/>
        </w:rPr>
        <w:t>Services</w:t>
      </w:r>
      <w:r w:rsidR="0077244F" w:rsidRPr="00BD70C2">
        <w:rPr>
          <w:rFonts w:ascii="Arial" w:eastAsia="Arial" w:hAnsi="Arial" w:cs="Arial"/>
          <w:sz w:val="20"/>
          <w:szCs w:val="20"/>
          <w:lang w:val="fr-CA"/>
        </w:rPr>
        <w:t xml:space="preserve"> qu'il n'est humainement possible de le faire au </w:t>
      </w:r>
      <w:r w:rsidR="00C706F3" w:rsidRPr="00BD70C2">
        <w:rPr>
          <w:rFonts w:ascii="Arial" w:eastAsia="Arial" w:hAnsi="Arial" w:cs="Arial"/>
          <w:sz w:val="20"/>
          <w:szCs w:val="20"/>
          <w:lang w:val="fr-CA"/>
        </w:rPr>
        <w:t>cours de la même période, des téléchargements massifs de fichiers qui ne sont pas conformes aux pratiques d'utilisation standard, l'utilisation d'outils conçus pour générer des tests de charge ou de stress ou l'</w:t>
      </w:r>
      <w:r w:rsidR="00A3126E" w:rsidRPr="00BD70C2">
        <w:rPr>
          <w:rFonts w:ascii="Arial" w:eastAsia="Arial" w:hAnsi="Arial" w:cs="Arial"/>
          <w:sz w:val="20"/>
          <w:szCs w:val="20"/>
          <w:lang w:val="fr-CA"/>
        </w:rPr>
        <w:t>extraction ou l'insertion excessives de données</w:t>
      </w:r>
      <w:bookmarkEnd w:id="4"/>
      <w:r w:rsidRPr="00BD70C2">
        <w:rPr>
          <w:rFonts w:ascii="Arial" w:eastAsia="Arial" w:hAnsi="Arial" w:cs="Arial"/>
          <w:sz w:val="20"/>
          <w:szCs w:val="20"/>
          <w:lang w:val="fr-CA"/>
        </w:rPr>
        <w:t xml:space="preserve"> ; (m) d'accéder ou d'utiliser, ou de tenter de le faire, les données d'autres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s ou de leurs utilisateurs par l'intermédiaire de la plate-forme ; (m) d'utiliser un robot, une araignée, un outil de raclage ou d'extraction de données ou un mécanisme similaire en ce qui concerne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w:t>
      </w:r>
      <w:r w:rsidR="00315E83" w:rsidRPr="00BD70C2">
        <w:rPr>
          <w:rFonts w:ascii="Arial" w:eastAsia="Arial" w:hAnsi="Arial" w:cs="Arial"/>
          <w:sz w:val="20"/>
          <w:szCs w:val="20"/>
          <w:lang w:val="fr-CA"/>
        </w:rPr>
        <w:t>; ou (n) de permettre à un tiers de se livrer à l'un des actes interdits susmentionnés</w:t>
      </w:r>
      <w:r w:rsidRPr="00BD70C2">
        <w:rPr>
          <w:rFonts w:ascii="Arial" w:eastAsia="Arial" w:hAnsi="Arial" w:cs="Arial"/>
          <w:sz w:val="20"/>
          <w:szCs w:val="20"/>
          <w:lang w:val="fr-CA"/>
        </w:rPr>
        <w:t xml:space="preserve">. </w:t>
      </w:r>
      <w:r w:rsidR="00B57B79" w:rsidRPr="00BD70C2">
        <w:rPr>
          <w:rFonts w:ascii="Arial" w:eastAsia="Arial" w:hAnsi="Arial" w:cs="Arial"/>
          <w:sz w:val="20"/>
          <w:szCs w:val="20"/>
          <w:lang w:val="fr-CA"/>
        </w:rPr>
        <w:t xml:space="preserve">Qohash se réserve le droit de suspendre l'accès du </w:t>
      </w:r>
      <w:r w:rsidR="002018B4">
        <w:rPr>
          <w:rFonts w:ascii="Arial" w:eastAsia="Arial" w:hAnsi="Arial" w:cs="Arial"/>
          <w:sz w:val="20"/>
          <w:szCs w:val="20"/>
          <w:lang w:val="fr-CA"/>
        </w:rPr>
        <w:t>Client</w:t>
      </w:r>
      <w:r w:rsidR="00B57B79" w:rsidRPr="00BD70C2">
        <w:rPr>
          <w:rFonts w:ascii="Arial" w:eastAsia="Arial" w:hAnsi="Arial" w:cs="Arial"/>
          <w:sz w:val="20"/>
          <w:szCs w:val="20"/>
          <w:lang w:val="fr-CA"/>
        </w:rPr>
        <w:t xml:space="preserve"> </w:t>
      </w:r>
      <w:r w:rsidR="00F820BB" w:rsidRPr="00BD70C2">
        <w:rPr>
          <w:rFonts w:ascii="Arial" w:eastAsia="Arial" w:hAnsi="Arial" w:cs="Arial"/>
          <w:sz w:val="20"/>
          <w:szCs w:val="20"/>
          <w:lang w:val="fr-CA"/>
        </w:rPr>
        <w:t>(et de l'</w:t>
      </w:r>
      <w:r w:rsidR="002018B4">
        <w:rPr>
          <w:rFonts w:ascii="Arial" w:eastAsia="Arial" w:hAnsi="Arial" w:cs="Arial"/>
          <w:sz w:val="20"/>
          <w:szCs w:val="20"/>
          <w:lang w:val="fr-CA"/>
        </w:rPr>
        <w:t>Utilisateur Autorisé</w:t>
      </w:r>
      <w:r w:rsidR="00F820BB" w:rsidRPr="00BD70C2">
        <w:rPr>
          <w:rFonts w:ascii="Arial" w:eastAsia="Arial" w:hAnsi="Arial" w:cs="Arial"/>
          <w:sz w:val="20"/>
          <w:szCs w:val="20"/>
          <w:lang w:val="fr-CA"/>
        </w:rPr>
        <w:t xml:space="preserve">) </w:t>
      </w:r>
      <w:r w:rsidR="00B57B79" w:rsidRPr="00BD70C2">
        <w:rPr>
          <w:rFonts w:ascii="Arial" w:eastAsia="Arial" w:hAnsi="Arial" w:cs="Arial"/>
          <w:sz w:val="20"/>
          <w:szCs w:val="20"/>
          <w:lang w:val="fr-CA"/>
        </w:rPr>
        <w:t xml:space="preserve">aux </w:t>
      </w:r>
      <w:r w:rsidR="00E878E7">
        <w:rPr>
          <w:rFonts w:ascii="Arial" w:eastAsia="Arial" w:hAnsi="Arial" w:cs="Arial"/>
          <w:sz w:val="20"/>
          <w:szCs w:val="20"/>
          <w:lang w:val="fr-CA"/>
        </w:rPr>
        <w:t>Services</w:t>
      </w:r>
      <w:r w:rsidR="00B57B79" w:rsidRPr="00BD70C2">
        <w:rPr>
          <w:rFonts w:ascii="Arial" w:eastAsia="Arial" w:hAnsi="Arial" w:cs="Arial"/>
          <w:sz w:val="20"/>
          <w:szCs w:val="20"/>
          <w:lang w:val="fr-CA"/>
        </w:rPr>
        <w:t xml:space="preserve"> </w:t>
      </w:r>
      <w:r w:rsidR="001956C5" w:rsidRPr="00BD70C2">
        <w:rPr>
          <w:rFonts w:ascii="Arial" w:eastAsia="Arial" w:hAnsi="Arial" w:cs="Arial"/>
          <w:sz w:val="20"/>
          <w:szCs w:val="20"/>
          <w:lang w:val="fr-CA"/>
        </w:rPr>
        <w:t>s'il soupçonne un manquement aux exigences des présentes</w:t>
      </w:r>
      <w:r w:rsidR="00B57B79" w:rsidRPr="00BD70C2">
        <w:rPr>
          <w:rFonts w:ascii="Arial" w:eastAsia="Arial" w:hAnsi="Arial" w:cs="Arial"/>
          <w:sz w:val="20"/>
          <w:szCs w:val="20"/>
          <w:lang w:val="fr-CA"/>
        </w:rPr>
        <w:t xml:space="preserve">, en plus des recours dont Qohash peut disposer. Dans le cadre </w:t>
      </w:r>
      <w:r w:rsidR="00B55432" w:rsidRPr="00BD70C2">
        <w:rPr>
          <w:rFonts w:ascii="Arial" w:eastAsia="Arial" w:hAnsi="Arial" w:cs="Arial"/>
          <w:sz w:val="20"/>
          <w:szCs w:val="20"/>
          <w:lang w:val="fr-CA"/>
        </w:rPr>
        <w:t xml:space="preserve">du présent </w:t>
      </w:r>
      <w:r w:rsidR="00E141DC">
        <w:rPr>
          <w:rFonts w:ascii="Arial" w:eastAsia="Arial" w:hAnsi="Arial" w:cs="Arial"/>
          <w:sz w:val="20"/>
          <w:szCs w:val="20"/>
          <w:lang w:val="fr-CA"/>
        </w:rPr>
        <w:t>CCS</w:t>
      </w:r>
      <w:r w:rsidR="00B55432" w:rsidRPr="00BD70C2">
        <w:rPr>
          <w:rFonts w:ascii="Arial" w:eastAsia="Arial" w:hAnsi="Arial" w:cs="Arial"/>
          <w:sz w:val="20"/>
          <w:szCs w:val="20"/>
          <w:lang w:val="fr-CA"/>
        </w:rPr>
        <w:t xml:space="preserve">, on entend par </w:t>
      </w:r>
      <w:r w:rsidR="006B04AE">
        <w:rPr>
          <w:rFonts w:ascii="Arial" w:eastAsia="Arial" w:hAnsi="Arial" w:cs="Arial"/>
          <w:sz w:val="20"/>
          <w:szCs w:val="20"/>
          <w:lang w:val="fr-CA"/>
        </w:rPr>
        <w:t>« </w:t>
      </w:r>
      <w:r w:rsidR="00F64F4B">
        <w:rPr>
          <w:rFonts w:ascii="Arial" w:eastAsia="Arial" w:hAnsi="Arial" w:cs="Arial"/>
          <w:b/>
          <w:bCs/>
          <w:sz w:val="20"/>
          <w:szCs w:val="20"/>
          <w:lang w:val="fr-CA"/>
        </w:rPr>
        <w:t>C</w:t>
      </w:r>
      <w:r w:rsidR="00B55432" w:rsidRPr="00BD70C2">
        <w:rPr>
          <w:rFonts w:ascii="Arial" w:eastAsia="Arial" w:hAnsi="Arial" w:cs="Arial"/>
          <w:b/>
          <w:bCs/>
          <w:sz w:val="20"/>
          <w:szCs w:val="20"/>
          <w:lang w:val="fr-CA"/>
        </w:rPr>
        <w:t>oncurrent de Qohash</w:t>
      </w:r>
      <w:r w:rsidR="006B04AE">
        <w:rPr>
          <w:rFonts w:ascii="Arial" w:eastAsia="Arial" w:hAnsi="Arial" w:cs="Arial"/>
          <w:sz w:val="20"/>
          <w:szCs w:val="20"/>
          <w:lang w:val="fr-CA"/>
        </w:rPr>
        <w:t> »</w:t>
      </w:r>
      <w:r w:rsidR="00B55432" w:rsidRPr="00BD70C2">
        <w:rPr>
          <w:rFonts w:ascii="Arial" w:eastAsia="Arial" w:hAnsi="Arial" w:cs="Arial"/>
          <w:sz w:val="20"/>
          <w:szCs w:val="20"/>
          <w:lang w:val="fr-CA"/>
        </w:rPr>
        <w:t xml:space="preserve"> toute entité qui fournit des biens et </w:t>
      </w:r>
      <w:r w:rsidR="00E878E7">
        <w:rPr>
          <w:rFonts w:ascii="Arial" w:eastAsia="Arial" w:hAnsi="Arial" w:cs="Arial"/>
          <w:sz w:val="20"/>
          <w:szCs w:val="20"/>
          <w:lang w:val="fr-CA"/>
        </w:rPr>
        <w:t>Services</w:t>
      </w:r>
      <w:r w:rsidR="00B55432" w:rsidRPr="00BD70C2">
        <w:rPr>
          <w:rFonts w:ascii="Arial" w:eastAsia="Arial" w:hAnsi="Arial" w:cs="Arial"/>
          <w:sz w:val="20"/>
          <w:szCs w:val="20"/>
          <w:lang w:val="fr-CA"/>
        </w:rPr>
        <w:t xml:space="preserve"> identiques ou similaires à ceux fournis par Qohash, comme le déterminerait une personne commercialement raisonnable.</w:t>
      </w:r>
    </w:p>
    <w:p w14:paraId="2312B99C" w14:textId="2BB0FCA9" w:rsidR="00246C98" w:rsidRPr="00BD70C2" w:rsidRDefault="00000000">
      <w:pPr>
        <w:numPr>
          <w:ilvl w:val="0"/>
          <w:numId w:val="1"/>
        </w:numPr>
        <w:pBdr>
          <w:left w:val="none" w:sz="0" w:space="4" w:color="000000"/>
        </w:pBdr>
        <w:spacing w:after="240"/>
        <w:ind w:left="426" w:hanging="357"/>
        <w:jc w:val="both"/>
        <w:rPr>
          <w:rFonts w:ascii="Arial" w:eastAsia="Arial" w:hAnsi="Arial" w:cs="Arial"/>
          <w:sz w:val="20"/>
          <w:szCs w:val="20"/>
          <w:lang w:val="fr-CA"/>
        </w:rPr>
      </w:pPr>
      <w:r w:rsidRPr="00BD70C2">
        <w:rPr>
          <w:rFonts w:ascii="Arial" w:eastAsia="Arial" w:hAnsi="Arial" w:cs="Arial"/>
          <w:b/>
          <w:sz w:val="20"/>
          <w:szCs w:val="20"/>
          <w:lang w:val="fr-CA"/>
        </w:rPr>
        <w:lastRenderedPageBreak/>
        <w:t xml:space="preserve">Confidentialité. </w:t>
      </w:r>
      <w:r w:rsidRPr="00BD70C2">
        <w:rPr>
          <w:rFonts w:ascii="Arial" w:eastAsia="Arial" w:hAnsi="Arial" w:cs="Arial"/>
          <w:sz w:val="20"/>
          <w:szCs w:val="20"/>
          <w:lang w:val="fr-CA"/>
        </w:rPr>
        <w:t xml:space="preserve">Dans le cadre des présentes, les </w:t>
      </w:r>
      <w:r w:rsidR="002E7BAF">
        <w:rPr>
          <w:rFonts w:ascii="Arial" w:eastAsia="Arial" w:hAnsi="Arial" w:cs="Arial"/>
          <w:sz w:val="20"/>
          <w:szCs w:val="20"/>
          <w:lang w:val="fr-CA"/>
        </w:rPr>
        <w:t>« </w:t>
      </w:r>
      <w:r w:rsidR="00F64F4B">
        <w:rPr>
          <w:rFonts w:ascii="Arial" w:eastAsia="Arial" w:hAnsi="Arial" w:cs="Arial"/>
          <w:b/>
          <w:sz w:val="20"/>
          <w:szCs w:val="20"/>
          <w:lang w:val="fr-CA"/>
        </w:rPr>
        <w:t>Informations Confidentielles</w:t>
      </w:r>
      <w:r w:rsidR="002E7BAF">
        <w:rPr>
          <w:rFonts w:ascii="Arial" w:eastAsia="Arial" w:hAnsi="Arial" w:cs="Arial"/>
          <w:sz w:val="20"/>
          <w:szCs w:val="20"/>
          <w:lang w:val="fr-CA"/>
        </w:rPr>
        <w:t> »</w:t>
      </w:r>
      <w:r w:rsidRPr="00BD70C2">
        <w:rPr>
          <w:rFonts w:ascii="Arial" w:eastAsia="Arial" w:hAnsi="Arial" w:cs="Arial"/>
          <w:sz w:val="20"/>
          <w:szCs w:val="20"/>
          <w:lang w:val="fr-CA"/>
        </w:rPr>
        <w:t xml:space="preserve"> d'une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(la </w:t>
      </w:r>
      <w:r w:rsidR="005950C7">
        <w:rPr>
          <w:rFonts w:ascii="Arial" w:eastAsia="Arial" w:hAnsi="Arial" w:cs="Arial"/>
          <w:sz w:val="20"/>
          <w:szCs w:val="20"/>
          <w:lang w:val="fr-CA"/>
        </w:rPr>
        <w:t>« </w:t>
      </w:r>
      <w:r w:rsidR="00F64F4B">
        <w:rPr>
          <w:rFonts w:ascii="Arial" w:eastAsia="Arial" w:hAnsi="Arial" w:cs="Arial"/>
          <w:b/>
          <w:sz w:val="20"/>
          <w:szCs w:val="20"/>
          <w:lang w:val="fr-CA"/>
        </w:rPr>
        <w:t>Partie Divulgatrice</w:t>
      </w:r>
      <w:r w:rsidR="005950C7">
        <w:rPr>
          <w:rFonts w:ascii="Arial" w:eastAsia="Arial" w:hAnsi="Arial" w:cs="Arial"/>
          <w:sz w:val="20"/>
          <w:szCs w:val="20"/>
          <w:lang w:val="fr-CA"/>
        </w:rPr>
        <w:t> »</w:t>
      </w:r>
      <w:r w:rsidRPr="00BD70C2">
        <w:rPr>
          <w:rFonts w:ascii="Arial" w:eastAsia="Arial" w:hAnsi="Arial" w:cs="Arial"/>
          <w:sz w:val="20"/>
          <w:szCs w:val="20"/>
          <w:lang w:val="fr-CA"/>
        </w:rPr>
        <w:t xml:space="preserve">) désignent toutes les informations financières, techniques ou commerciales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qu'elles soient divulguées oralement ou divulguées, stockées ou consultées sous forme écrite, électronique ou autre, avant ou après la Date d'</w:t>
      </w:r>
      <w:r w:rsidR="0021587F">
        <w:rPr>
          <w:rFonts w:ascii="Arial" w:eastAsia="Arial" w:hAnsi="Arial" w:cs="Arial"/>
          <w:sz w:val="20"/>
          <w:szCs w:val="20"/>
          <w:lang w:val="fr-CA"/>
        </w:rPr>
        <w:t>e</w:t>
      </w:r>
      <w:r w:rsidRPr="00BD70C2">
        <w:rPr>
          <w:rFonts w:ascii="Arial" w:eastAsia="Arial" w:hAnsi="Arial" w:cs="Arial"/>
          <w:sz w:val="20"/>
          <w:szCs w:val="20"/>
          <w:lang w:val="fr-CA"/>
        </w:rPr>
        <w:t xml:space="preserve">ntrée en </w:t>
      </w:r>
      <w:r w:rsidR="0021587F">
        <w:rPr>
          <w:rFonts w:ascii="Arial" w:eastAsia="Arial" w:hAnsi="Arial" w:cs="Arial"/>
          <w:sz w:val="20"/>
          <w:szCs w:val="20"/>
          <w:lang w:val="fr-CA"/>
        </w:rPr>
        <w:t>v</w:t>
      </w:r>
      <w:r w:rsidRPr="00BD70C2">
        <w:rPr>
          <w:rFonts w:ascii="Arial" w:eastAsia="Arial" w:hAnsi="Arial" w:cs="Arial"/>
          <w:sz w:val="20"/>
          <w:szCs w:val="20"/>
          <w:lang w:val="fr-CA"/>
        </w:rPr>
        <w:t xml:space="preserve">igueur, que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désigne comme confidentielles au moment de la divulgation à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(la "</w:t>
      </w:r>
      <w:r w:rsidR="005432DB">
        <w:rPr>
          <w:rFonts w:ascii="Arial" w:eastAsia="Arial" w:hAnsi="Arial" w:cs="Arial"/>
          <w:b/>
          <w:sz w:val="20"/>
          <w:szCs w:val="20"/>
          <w:lang w:val="fr-CA"/>
        </w:rPr>
        <w:t>Partie</w:t>
      </w:r>
      <w:r w:rsidRPr="00BD70C2">
        <w:rPr>
          <w:rFonts w:ascii="Arial" w:eastAsia="Arial" w:hAnsi="Arial" w:cs="Arial"/>
          <w:b/>
          <w:sz w:val="20"/>
          <w:szCs w:val="20"/>
          <w:lang w:val="fr-CA"/>
        </w:rPr>
        <w:t xml:space="preserve"> </w:t>
      </w:r>
      <w:r w:rsidR="00F64F4B">
        <w:rPr>
          <w:rFonts w:ascii="Arial" w:eastAsia="Arial" w:hAnsi="Arial" w:cs="Arial"/>
          <w:b/>
          <w:sz w:val="20"/>
          <w:szCs w:val="20"/>
          <w:lang w:val="fr-CA"/>
        </w:rPr>
        <w:t>R</w:t>
      </w:r>
      <w:r w:rsidRPr="00BD70C2">
        <w:rPr>
          <w:rFonts w:ascii="Arial" w:eastAsia="Arial" w:hAnsi="Arial" w:cs="Arial"/>
          <w:b/>
          <w:sz w:val="20"/>
          <w:szCs w:val="20"/>
          <w:lang w:val="fr-CA"/>
        </w:rPr>
        <w:t>éceptrice</w:t>
      </w:r>
      <w:r w:rsidRPr="00BD70C2">
        <w:rPr>
          <w:rFonts w:ascii="Arial" w:eastAsia="Arial" w:hAnsi="Arial" w:cs="Arial"/>
          <w:sz w:val="20"/>
          <w:szCs w:val="20"/>
          <w:lang w:val="fr-CA"/>
        </w:rPr>
        <w:t xml:space="preserve">") ou que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w:t>
      </w:r>
      <w:r w:rsidR="00F64F4B">
        <w:rPr>
          <w:rFonts w:ascii="Arial" w:eastAsia="Arial" w:hAnsi="Arial" w:cs="Arial"/>
          <w:sz w:val="20"/>
          <w:szCs w:val="20"/>
          <w:lang w:val="fr-CA"/>
        </w:rPr>
        <w:t>R</w:t>
      </w:r>
      <w:r w:rsidRPr="00BD70C2">
        <w:rPr>
          <w:rFonts w:ascii="Arial" w:eastAsia="Arial" w:hAnsi="Arial" w:cs="Arial"/>
          <w:sz w:val="20"/>
          <w:szCs w:val="20"/>
          <w:lang w:val="fr-CA"/>
        </w:rPr>
        <w:t xml:space="preserve">éceptrice devrait raisonnablement comprendre comme étant confidentielles sur la base de la nature de l'information ou des circonstances entourant sa divulgation. Par souci de clarté, les </w:t>
      </w:r>
      <w:r w:rsidR="005432DB">
        <w:rPr>
          <w:rFonts w:ascii="Arial" w:eastAsia="Arial" w:hAnsi="Arial" w:cs="Arial"/>
          <w:sz w:val="20"/>
          <w:szCs w:val="20"/>
          <w:lang w:val="fr-CA"/>
        </w:rPr>
        <w:t>Parties</w:t>
      </w:r>
      <w:r w:rsidRPr="00BD70C2">
        <w:rPr>
          <w:rFonts w:ascii="Arial" w:eastAsia="Arial" w:hAnsi="Arial" w:cs="Arial"/>
          <w:sz w:val="20"/>
          <w:szCs w:val="20"/>
          <w:lang w:val="fr-CA"/>
        </w:rPr>
        <w:t xml:space="preserve"> reconnaissent que les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comprennent les </w:t>
      </w:r>
      <w:r w:rsidR="00AF7135">
        <w:rPr>
          <w:rFonts w:ascii="Arial" w:eastAsia="Arial" w:hAnsi="Arial" w:cs="Arial"/>
          <w:sz w:val="20"/>
          <w:szCs w:val="20"/>
          <w:lang w:val="fr-CA"/>
        </w:rPr>
        <w:t>Données du Client</w:t>
      </w:r>
      <w:r w:rsidRPr="00BD70C2">
        <w:rPr>
          <w:rFonts w:ascii="Arial" w:eastAsia="Arial" w:hAnsi="Arial" w:cs="Arial"/>
          <w:sz w:val="20"/>
          <w:szCs w:val="20"/>
          <w:lang w:val="fr-CA"/>
        </w:rPr>
        <w:t xml:space="preserve">. Sauf autorisation expresse dans le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ne divulguera pas, ne dupliquera pas, ne publiera pas, ne transférera pas ou ne mettra pas à disposition les </w:t>
      </w:r>
      <w:r w:rsidR="00232C29">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sous quelque forme que ce soit à toute personne ou entité sans l'accord écrit préalable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n'utilisera les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que pour s'acquitter des obligations qui lui incombent en vertu du </w:t>
      </w:r>
      <w:r w:rsidR="008F02AE">
        <w:rPr>
          <w:rFonts w:ascii="Arial" w:eastAsia="Arial" w:hAnsi="Arial" w:cs="Arial"/>
          <w:sz w:val="20"/>
          <w:szCs w:val="20"/>
          <w:lang w:val="fr-CA"/>
        </w:rPr>
        <w:t>CCS</w:t>
      </w:r>
      <w:r w:rsidRPr="00BD70C2">
        <w:rPr>
          <w:rFonts w:ascii="Arial" w:eastAsia="Arial" w:hAnsi="Arial" w:cs="Arial"/>
          <w:sz w:val="20"/>
          <w:szCs w:val="20"/>
          <w:lang w:val="fr-CA"/>
        </w:rPr>
        <w:t xml:space="preserve">, y compris, dans le cas de Qohash, pour fournir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Nonobstant ce qui précède,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peut divulguer des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dans la mesure où la loi l'exige, à condition que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 (a) donne à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un préavis écrit de cette divulgation afin de lui donner une occasion raisonnable de comparaître, de s'opposer et d'obtenir une ordonnance de protection ou toute autre mesure appropriée concernant cette divulgation (si une telle notification n'est pas interdite par la loi applicable) ; (b) fasse des efforts diligents pour limiter la divulgation et obtenir un traitement confidentiel ou une ordonnance de protection ; et (c) permette à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de participer à la procédure (si cela n'est pas interdit par la loi applicable). En outre, les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ne comprennent pas les informations qui : (i) sont ou deviennent généralement connues du public sans que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w:t>
      </w:r>
      <w:r w:rsidR="00F64F4B">
        <w:rPr>
          <w:rFonts w:ascii="Arial" w:eastAsia="Arial" w:hAnsi="Arial" w:cs="Arial"/>
          <w:sz w:val="20"/>
          <w:szCs w:val="20"/>
          <w:lang w:val="fr-CA"/>
        </w:rPr>
        <w:t>R</w:t>
      </w:r>
      <w:r w:rsidRPr="00BD70C2">
        <w:rPr>
          <w:rFonts w:ascii="Arial" w:eastAsia="Arial" w:hAnsi="Arial" w:cs="Arial"/>
          <w:sz w:val="20"/>
          <w:szCs w:val="20"/>
          <w:lang w:val="fr-CA"/>
        </w:rPr>
        <w:t xml:space="preserve">éceptrice ait manqué à une quelconque obligation envers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 (ii) ont été développées de manière indépendante par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w:t>
      </w:r>
      <w:r w:rsidR="00F64F4B">
        <w:rPr>
          <w:rFonts w:ascii="Arial" w:eastAsia="Arial" w:hAnsi="Arial" w:cs="Arial"/>
          <w:sz w:val="20"/>
          <w:szCs w:val="20"/>
          <w:lang w:val="fr-CA"/>
        </w:rPr>
        <w:t>R</w:t>
      </w:r>
      <w:r w:rsidRPr="00BD70C2">
        <w:rPr>
          <w:rFonts w:ascii="Arial" w:eastAsia="Arial" w:hAnsi="Arial" w:cs="Arial"/>
          <w:sz w:val="20"/>
          <w:szCs w:val="20"/>
          <w:lang w:val="fr-CA"/>
        </w:rPr>
        <w:t xml:space="preserve">éceptrice sans que celle-ci ait manqué à une quelconque obligation envers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 ou (iii) sont reçues d'un tiers qui a obtenu ces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sans savoir qu'un tiers a manqué à une quelconque obligation envers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En cas de résiliation ou d'annulation du </w:t>
      </w:r>
      <w:r w:rsidR="006A0D03">
        <w:rPr>
          <w:rFonts w:ascii="Arial" w:eastAsia="Arial" w:hAnsi="Arial" w:cs="Arial"/>
          <w:sz w:val="20"/>
          <w:szCs w:val="20"/>
          <w:lang w:val="fr-CA"/>
        </w:rPr>
        <w:t>CCS</w:t>
      </w:r>
      <w:r w:rsidRPr="00BD70C2">
        <w:rPr>
          <w:rFonts w:ascii="Arial" w:eastAsia="Arial" w:hAnsi="Arial" w:cs="Arial"/>
          <w:sz w:val="20"/>
          <w:szCs w:val="20"/>
          <w:lang w:val="fr-CA"/>
        </w:rPr>
        <w:t xml:space="preserve">, ou à tout moment sur demande écrite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renvoie à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ou, à la demande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détruit ou fait détruire toutes les copies ou copies </w:t>
      </w:r>
      <w:r w:rsidR="00AB3546">
        <w:rPr>
          <w:rFonts w:ascii="Arial" w:eastAsia="Arial" w:hAnsi="Arial" w:cs="Arial"/>
          <w:sz w:val="20"/>
          <w:szCs w:val="20"/>
          <w:lang w:val="fr-CA"/>
        </w:rPr>
        <w:t>p</w:t>
      </w:r>
      <w:r w:rsidR="005432DB">
        <w:rPr>
          <w:rFonts w:ascii="Arial" w:eastAsia="Arial" w:hAnsi="Arial" w:cs="Arial"/>
          <w:sz w:val="20"/>
          <w:szCs w:val="20"/>
          <w:lang w:val="fr-CA"/>
        </w:rPr>
        <w:t>artie</w:t>
      </w:r>
      <w:r w:rsidRPr="00BD70C2">
        <w:rPr>
          <w:rFonts w:ascii="Arial" w:eastAsia="Arial" w:hAnsi="Arial" w:cs="Arial"/>
          <w:sz w:val="20"/>
          <w:szCs w:val="20"/>
          <w:lang w:val="fr-CA"/>
        </w:rPr>
        <w:t xml:space="preserve">lles des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et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confirme par écrit ce renvoi ou cette destruction. Aucune disposition du </w:t>
      </w:r>
      <w:r w:rsidR="00051EFF">
        <w:rPr>
          <w:rFonts w:ascii="Arial" w:eastAsia="Arial" w:hAnsi="Arial" w:cs="Arial"/>
          <w:sz w:val="20"/>
          <w:szCs w:val="20"/>
          <w:lang w:val="fr-CA"/>
        </w:rPr>
        <w:t>CCS</w:t>
      </w:r>
      <w:r w:rsidRPr="00BD70C2">
        <w:rPr>
          <w:rFonts w:ascii="Arial" w:eastAsia="Arial" w:hAnsi="Arial" w:cs="Arial"/>
          <w:sz w:val="20"/>
          <w:szCs w:val="20"/>
          <w:lang w:val="fr-CA"/>
        </w:rPr>
        <w:t xml:space="preserve"> ne doit être interprétée comme accordant ou conférant un droit ou un intérêt, par licence ou autre, à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sur les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qui restent la propriété exclusive de la </w:t>
      </w:r>
      <w:r w:rsidR="00F64F4B">
        <w:rPr>
          <w:rFonts w:ascii="Arial" w:eastAsia="Arial" w:hAnsi="Arial" w:cs="Arial"/>
          <w:sz w:val="20"/>
          <w:szCs w:val="20"/>
          <w:lang w:val="fr-CA"/>
        </w:rPr>
        <w:t>Partie Divulgatrice</w:t>
      </w:r>
      <w:r w:rsidRPr="00BD70C2">
        <w:rPr>
          <w:rFonts w:ascii="Arial" w:eastAsia="Arial" w:hAnsi="Arial" w:cs="Arial"/>
          <w:sz w:val="20"/>
          <w:szCs w:val="20"/>
          <w:lang w:val="fr-CA"/>
        </w:rPr>
        <w:t xml:space="preserve">. Outre ce qui précède, la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destinataire ne doit pas procéder ou tenter de procéder à l'ingénierie inverse des </w:t>
      </w:r>
      <w:r w:rsidR="00F64F4B">
        <w:rPr>
          <w:rFonts w:ascii="Arial" w:eastAsia="Arial" w:hAnsi="Arial" w:cs="Arial"/>
          <w:sz w:val="20"/>
          <w:szCs w:val="20"/>
          <w:lang w:val="fr-CA"/>
        </w:rPr>
        <w:t>Informations Confidentielles</w:t>
      </w:r>
      <w:r w:rsidRPr="00BD70C2">
        <w:rPr>
          <w:rFonts w:ascii="Arial" w:eastAsia="Arial" w:hAnsi="Arial" w:cs="Arial"/>
          <w:sz w:val="20"/>
          <w:szCs w:val="20"/>
          <w:lang w:val="fr-CA"/>
        </w:rPr>
        <w:t xml:space="preserve"> qui sont cryptées ou autrement fournies sous une forme non lisible par l'homme.</w:t>
      </w:r>
    </w:p>
    <w:p w14:paraId="2067494D" w14:textId="77777777" w:rsidR="00246C98" w:rsidRPr="00BD70C2" w:rsidRDefault="007E74F3">
      <w:pPr>
        <w:numPr>
          <w:ilvl w:val="0"/>
          <w:numId w:val="1"/>
        </w:numPr>
        <w:pBdr>
          <w:left w:val="none" w:sz="0" w:space="4" w:color="000000"/>
        </w:pBdr>
        <w:ind w:left="426" w:hanging="357"/>
        <w:jc w:val="both"/>
        <w:rPr>
          <w:rFonts w:ascii="Arial" w:eastAsia="Arial" w:hAnsi="Arial" w:cs="Arial"/>
          <w:sz w:val="20"/>
          <w:szCs w:val="20"/>
          <w:lang w:val="fr-CA"/>
        </w:rPr>
      </w:pPr>
      <w:r w:rsidRPr="00BD70C2">
        <w:rPr>
          <w:rFonts w:ascii="Arial" w:eastAsia="Arial" w:hAnsi="Arial" w:cs="Arial"/>
          <w:b/>
          <w:sz w:val="20"/>
          <w:szCs w:val="20"/>
          <w:lang w:val="fr-CA"/>
        </w:rPr>
        <w:t>Pratiques en matière de données</w:t>
      </w:r>
      <w:r w:rsidR="00017BC3" w:rsidRPr="00BD70C2">
        <w:rPr>
          <w:rFonts w:ascii="Arial" w:eastAsia="Arial" w:hAnsi="Arial" w:cs="Arial"/>
          <w:b/>
          <w:sz w:val="20"/>
          <w:szCs w:val="20"/>
          <w:lang w:val="fr-CA"/>
        </w:rPr>
        <w:t xml:space="preserve">, de </w:t>
      </w:r>
      <w:r w:rsidRPr="00BD70C2">
        <w:rPr>
          <w:rFonts w:ascii="Arial" w:eastAsia="Arial" w:hAnsi="Arial" w:cs="Arial"/>
          <w:b/>
          <w:sz w:val="20"/>
          <w:szCs w:val="20"/>
          <w:lang w:val="fr-CA"/>
        </w:rPr>
        <w:t xml:space="preserve">confidentialité </w:t>
      </w:r>
      <w:r w:rsidR="00017BC3" w:rsidRPr="00BD70C2">
        <w:rPr>
          <w:rFonts w:ascii="Arial" w:eastAsia="Arial" w:hAnsi="Arial" w:cs="Arial"/>
          <w:b/>
          <w:sz w:val="20"/>
          <w:szCs w:val="20"/>
          <w:lang w:val="fr-CA"/>
        </w:rPr>
        <w:t>et de sécurité</w:t>
      </w:r>
      <w:r w:rsidRPr="00BD70C2">
        <w:rPr>
          <w:rFonts w:ascii="Arial" w:eastAsia="Arial" w:hAnsi="Arial" w:cs="Arial"/>
          <w:sz w:val="20"/>
          <w:szCs w:val="20"/>
          <w:lang w:val="fr-CA"/>
        </w:rPr>
        <w:t xml:space="preserve">. </w:t>
      </w:r>
    </w:p>
    <w:p w14:paraId="3573C838" w14:textId="509ABBC8"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Propriété</w:t>
      </w:r>
      <w:r w:rsidRPr="00BD70C2">
        <w:rPr>
          <w:rFonts w:ascii="Arial" w:eastAsia="Arial" w:hAnsi="Arial" w:cs="Arial"/>
          <w:sz w:val="20"/>
          <w:szCs w:val="20"/>
          <w:lang w:val="fr-CA"/>
        </w:rPr>
        <w:t xml:space="preserve">. </w:t>
      </w:r>
      <w:r w:rsidR="005A24AC">
        <w:rPr>
          <w:rFonts w:ascii="Arial" w:eastAsia="Arial" w:hAnsi="Arial" w:cs="Arial"/>
          <w:sz w:val="20"/>
          <w:szCs w:val="20"/>
          <w:lang w:val="fr-CA"/>
        </w:rPr>
        <w:t>« </w:t>
      </w:r>
      <w:r w:rsidR="00AF7135">
        <w:rPr>
          <w:rFonts w:ascii="Arial" w:eastAsia="Arial" w:hAnsi="Arial" w:cs="Arial"/>
          <w:b/>
          <w:bCs/>
          <w:sz w:val="20"/>
          <w:szCs w:val="20"/>
          <w:lang w:val="fr-CA"/>
        </w:rPr>
        <w:t>Données du Client</w:t>
      </w:r>
      <w:r w:rsidR="005A24AC">
        <w:rPr>
          <w:rFonts w:ascii="Arial" w:eastAsia="Arial" w:hAnsi="Arial" w:cs="Arial"/>
          <w:sz w:val="20"/>
          <w:szCs w:val="20"/>
          <w:lang w:val="fr-CA"/>
        </w:rPr>
        <w:t> »</w:t>
      </w:r>
      <w:r w:rsidR="00C629C8" w:rsidRPr="00BD70C2">
        <w:rPr>
          <w:rFonts w:ascii="Arial" w:eastAsia="Arial" w:hAnsi="Arial" w:cs="Arial"/>
          <w:sz w:val="20"/>
          <w:szCs w:val="20"/>
          <w:lang w:val="fr-CA"/>
        </w:rPr>
        <w:t xml:space="preserve"> désigne </w:t>
      </w:r>
      <w:r w:rsidR="004F445B" w:rsidRPr="00BD70C2">
        <w:rPr>
          <w:rFonts w:ascii="Arial" w:eastAsia="Arial" w:hAnsi="Arial" w:cs="Arial"/>
          <w:sz w:val="20"/>
          <w:szCs w:val="20"/>
          <w:lang w:val="fr-CA"/>
        </w:rPr>
        <w:t xml:space="preserve">toutes les informations, données et autres contenus, sous quelque forme ou support que ce soit, </w:t>
      </w:r>
      <w:r w:rsidR="00586F11" w:rsidRPr="00BD70C2">
        <w:rPr>
          <w:rFonts w:ascii="Arial" w:eastAsia="Arial" w:hAnsi="Arial" w:cs="Arial"/>
          <w:sz w:val="20"/>
          <w:szCs w:val="20"/>
          <w:lang w:val="fr-CA"/>
        </w:rPr>
        <w:t xml:space="preserve">y compris tous les </w:t>
      </w:r>
      <w:r w:rsidR="00F71092">
        <w:rPr>
          <w:rFonts w:ascii="Arial" w:eastAsia="Arial" w:hAnsi="Arial" w:cs="Arial"/>
          <w:sz w:val="20"/>
          <w:szCs w:val="20"/>
          <w:lang w:val="fr-CA"/>
        </w:rPr>
        <w:t>Renseignements Personnels</w:t>
      </w:r>
      <w:r w:rsidR="00586F11" w:rsidRPr="00BD70C2">
        <w:rPr>
          <w:rFonts w:ascii="Arial" w:eastAsia="Arial" w:hAnsi="Arial" w:cs="Arial"/>
          <w:sz w:val="20"/>
          <w:szCs w:val="20"/>
          <w:lang w:val="fr-CA"/>
        </w:rPr>
        <w:t xml:space="preserve"> </w:t>
      </w:r>
      <w:r w:rsidR="0093614E" w:rsidRPr="00BD70C2">
        <w:rPr>
          <w:rFonts w:ascii="Arial" w:eastAsia="Arial" w:hAnsi="Arial" w:cs="Arial"/>
          <w:sz w:val="20"/>
          <w:szCs w:val="20"/>
          <w:lang w:val="fr-CA"/>
        </w:rPr>
        <w:t>(tels que définis ci-dessous)</w:t>
      </w:r>
      <w:r w:rsidR="00586F11" w:rsidRPr="00BD70C2">
        <w:rPr>
          <w:rFonts w:ascii="Arial" w:eastAsia="Arial" w:hAnsi="Arial" w:cs="Arial"/>
          <w:sz w:val="20"/>
          <w:szCs w:val="20"/>
          <w:lang w:val="fr-CA"/>
        </w:rPr>
        <w:t xml:space="preserve">, </w:t>
      </w:r>
      <w:r w:rsidR="004F445B" w:rsidRPr="00BD70C2">
        <w:rPr>
          <w:rFonts w:ascii="Arial" w:eastAsia="Arial" w:hAnsi="Arial" w:cs="Arial"/>
          <w:sz w:val="20"/>
          <w:szCs w:val="20"/>
          <w:lang w:val="fr-CA"/>
        </w:rPr>
        <w:t xml:space="preserve">qui sont </w:t>
      </w:r>
      <w:r w:rsidR="00AD6ED9" w:rsidRPr="00BD70C2">
        <w:rPr>
          <w:rFonts w:ascii="Arial" w:eastAsia="Arial" w:hAnsi="Arial" w:cs="Arial"/>
          <w:sz w:val="20"/>
          <w:szCs w:val="20"/>
          <w:lang w:val="fr-CA"/>
        </w:rPr>
        <w:t>utilisés</w:t>
      </w:r>
      <w:r w:rsidR="004F445B" w:rsidRPr="00BD70C2">
        <w:rPr>
          <w:rFonts w:ascii="Arial" w:eastAsia="Arial" w:hAnsi="Arial" w:cs="Arial"/>
          <w:sz w:val="20"/>
          <w:szCs w:val="20"/>
          <w:lang w:val="fr-CA"/>
        </w:rPr>
        <w:t xml:space="preserve">, ou autrement reçus, directement ou indirectement, du </w:t>
      </w:r>
      <w:r w:rsidR="002018B4">
        <w:rPr>
          <w:rFonts w:ascii="Arial" w:eastAsia="Arial" w:hAnsi="Arial" w:cs="Arial"/>
          <w:sz w:val="20"/>
          <w:szCs w:val="20"/>
          <w:lang w:val="fr-CA"/>
        </w:rPr>
        <w:t>Client</w:t>
      </w:r>
      <w:r w:rsidR="004F445B" w:rsidRPr="00BD70C2">
        <w:rPr>
          <w:rFonts w:ascii="Arial" w:eastAsia="Arial" w:hAnsi="Arial" w:cs="Arial"/>
          <w:sz w:val="20"/>
          <w:szCs w:val="20"/>
          <w:lang w:val="fr-CA"/>
        </w:rPr>
        <w:t xml:space="preserve"> ou d'un </w:t>
      </w:r>
      <w:r w:rsidR="002018B4">
        <w:rPr>
          <w:rFonts w:ascii="Arial" w:eastAsia="Arial" w:hAnsi="Arial" w:cs="Arial"/>
          <w:sz w:val="20"/>
          <w:szCs w:val="20"/>
          <w:lang w:val="fr-CA"/>
        </w:rPr>
        <w:t>Utilisateur Autorisé</w:t>
      </w:r>
      <w:r w:rsidR="004F445B" w:rsidRPr="00BD70C2">
        <w:rPr>
          <w:rFonts w:ascii="Arial" w:eastAsia="Arial" w:hAnsi="Arial" w:cs="Arial"/>
          <w:sz w:val="20"/>
          <w:szCs w:val="20"/>
          <w:lang w:val="fr-CA"/>
        </w:rPr>
        <w:t xml:space="preserve"> par ou via les </w:t>
      </w:r>
      <w:r w:rsidR="00E878E7">
        <w:rPr>
          <w:rFonts w:ascii="Arial" w:eastAsia="Arial" w:hAnsi="Arial" w:cs="Arial"/>
          <w:sz w:val="20"/>
          <w:szCs w:val="20"/>
          <w:lang w:val="fr-CA"/>
        </w:rPr>
        <w:t>Services</w:t>
      </w:r>
      <w:r w:rsidR="004F445B" w:rsidRPr="00BD70C2">
        <w:rPr>
          <w:rFonts w:ascii="Arial" w:eastAsia="Arial" w:hAnsi="Arial" w:cs="Arial"/>
          <w:sz w:val="20"/>
          <w:szCs w:val="20"/>
          <w:lang w:val="fr-CA"/>
        </w:rPr>
        <w:t xml:space="preserve">, ou qui intègrent ou sont dérivés du traitement de ces informations, données ou contenus par ou via les </w:t>
      </w:r>
      <w:r w:rsidR="00E878E7">
        <w:rPr>
          <w:rFonts w:ascii="Arial" w:eastAsia="Arial" w:hAnsi="Arial" w:cs="Arial"/>
          <w:sz w:val="20"/>
          <w:szCs w:val="20"/>
          <w:lang w:val="fr-CA"/>
        </w:rPr>
        <w:t>Services</w:t>
      </w:r>
      <w:r w:rsidR="00FF40A0"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conservera tous les droits sur toutes les </w:t>
      </w:r>
      <w:r w:rsidR="00AF7135">
        <w:rPr>
          <w:rFonts w:ascii="Arial" w:eastAsia="Arial" w:hAnsi="Arial" w:cs="Arial"/>
          <w:sz w:val="20"/>
          <w:szCs w:val="20"/>
          <w:lang w:val="fr-CA"/>
        </w:rPr>
        <w:t>Données du Client</w:t>
      </w:r>
      <w:r w:rsidRPr="00BD70C2">
        <w:rPr>
          <w:rFonts w:ascii="Arial" w:eastAsia="Arial" w:hAnsi="Arial" w:cs="Arial"/>
          <w:sz w:val="20"/>
          <w:szCs w:val="20"/>
          <w:lang w:val="fr-CA"/>
        </w:rPr>
        <w:t xml:space="preserve"> (autres que le</w:t>
      </w:r>
      <w:r w:rsidR="00B35F22">
        <w:rPr>
          <w:rFonts w:ascii="Arial" w:eastAsia="Arial" w:hAnsi="Arial" w:cs="Arial"/>
          <w:sz w:val="20"/>
          <w:szCs w:val="20"/>
          <w:lang w:val="fr-CA"/>
        </w:rPr>
        <w:t>s</w:t>
      </w:r>
      <w:r w:rsidRPr="00BD70C2">
        <w:rPr>
          <w:rFonts w:ascii="Arial" w:eastAsia="Arial" w:hAnsi="Arial" w:cs="Arial"/>
          <w:sz w:val="20"/>
          <w:szCs w:val="20"/>
          <w:lang w:val="fr-CA"/>
        </w:rPr>
        <w:t xml:space="preserve"> </w:t>
      </w:r>
      <w:r w:rsidR="00A90ACE" w:rsidRPr="00BD70C2">
        <w:rPr>
          <w:rFonts w:ascii="Arial" w:eastAsia="Arial" w:hAnsi="Arial" w:cs="Arial"/>
          <w:sz w:val="20"/>
          <w:szCs w:val="20"/>
          <w:lang w:val="fr-CA"/>
        </w:rPr>
        <w:t xml:space="preserve">suggestions, demandes d'amélioration, recommandations ou autres commentaires du </w:t>
      </w:r>
      <w:r w:rsidR="00A90ACE">
        <w:rPr>
          <w:rFonts w:ascii="Arial" w:eastAsia="Arial" w:hAnsi="Arial" w:cs="Arial"/>
          <w:sz w:val="20"/>
          <w:szCs w:val="20"/>
          <w:lang w:val="fr-CA"/>
        </w:rPr>
        <w:t>Client</w:t>
      </w:r>
      <w:r w:rsidR="00A90ACE" w:rsidRPr="00BD70C2" w:rsidDel="00B35F22">
        <w:rPr>
          <w:rFonts w:ascii="Arial" w:eastAsia="Arial" w:hAnsi="Arial" w:cs="Arial"/>
          <w:sz w:val="20"/>
          <w:szCs w:val="20"/>
          <w:lang w:val="fr-CA"/>
        </w:rPr>
        <w:t xml:space="preserve"> </w:t>
      </w:r>
      <w:r w:rsidRPr="00BD70C2">
        <w:rPr>
          <w:rFonts w:ascii="Arial" w:eastAsia="Arial" w:hAnsi="Arial" w:cs="Arial"/>
          <w:sz w:val="20"/>
          <w:szCs w:val="20"/>
          <w:lang w:val="fr-CA"/>
        </w:rPr>
        <w:t>tel</w:t>
      </w:r>
      <w:r w:rsidR="00405B06">
        <w:rPr>
          <w:rFonts w:ascii="Arial" w:eastAsia="Arial" w:hAnsi="Arial" w:cs="Arial"/>
          <w:sz w:val="20"/>
          <w:szCs w:val="20"/>
          <w:lang w:val="fr-CA"/>
        </w:rPr>
        <w:t>les</w:t>
      </w:r>
      <w:r w:rsidRPr="00BD70C2">
        <w:rPr>
          <w:rFonts w:ascii="Arial" w:eastAsia="Arial" w:hAnsi="Arial" w:cs="Arial"/>
          <w:sz w:val="20"/>
          <w:szCs w:val="20"/>
          <w:lang w:val="fr-CA"/>
        </w:rPr>
        <w:t xml:space="preserve"> que </w:t>
      </w:r>
      <w:r w:rsidR="00A90ACE">
        <w:rPr>
          <w:rFonts w:ascii="Arial" w:eastAsia="Arial" w:hAnsi="Arial" w:cs="Arial"/>
          <w:sz w:val="20"/>
          <w:szCs w:val="20"/>
          <w:lang w:val="fr-CA"/>
        </w:rPr>
        <w:t>décrit</w:t>
      </w:r>
      <w:r w:rsidR="00E015D0" w:rsidRPr="00BD70C2">
        <w:rPr>
          <w:rFonts w:ascii="Arial" w:eastAsia="Arial" w:hAnsi="Arial" w:cs="Arial"/>
          <w:sz w:val="20"/>
          <w:szCs w:val="20"/>
          <w:lang w:val="fr-CA"/>
        </w:rPr>
        <w:t xml:space="preserve"> </w:t>
      </w:r>
      <w:r w:rsidRPr="00BD70C2">
        <w:rPr>
          <w:rFonts w:ascii="Arial" w:eastAsia="Arial" w:hAnsi="Arial" w:cs="Arial"/>
          <w:sz w:val="20"/>
          <w:szCs w:val="20"/>
          <w:lang w:val="fr-CA"/>
        </w:rPr>
        <w:t>ci-dessous)</w:t>
      </w:r>
      <w:r w:rsidR="00003AA2" w:rsidRPr="00BD70C2">
        <w:rPr>
          <w:rFonts w:ascii="Arial" w:eastAsia="Arial" w:hAnsi="Arial" w:cs="Arial"/>
          <w:sz w:val="20"/>
          <w:szCs w:val="20"/>
          <w:lang w:val="fr-CA"/>
        </w:rPr>
        <w:t>.</w:t>
      </w:r>
      <w:r w:rsidR="002771DA">
        <w:rPr>
          <w:rFonts w:ascii="Arial" w:eastAsia="Arial" w:hAnsi="Arial" w:cs="Arial"/>
          <w:sz w:val="20"/>
          <w:szCs w:val="20"/>
          <w:lang w:val="fr-CA"/>
        </w:rPr>
        <w:t xml:space="preserve"> Nonobstant toute disposition contraire du CCS, le Client comprend que les Renseignements Personnels seront strictement soumis aux modalités de la Politique de Confidentialité (telle que définie plus-bas) et de l’A</w:t>
      </w:r>
      <w:r w:rsidR="002771DA" w:rsidRPr="00BD70C2">
        <w:rPr>
          <w:rFonts w:ascii="Arial" w:eastAsia="Arial" w:hAnsi="Arial" w:cs="Arial"/>
          <w:sz w:val="20"/>
          <w:szCs w:val="20"/>
          <w:lang w:val="fr-CA"/>
        </w:rPr>
        <w:t xml:space="preserve">nnexe B - Addendum sur le traitement des </w:t>
      </w:r>
      <w:r w:rsidR="002771DA">
        <w:rPr>
          <w:rFonts w:ascii="Arial" w:eastAsia="Arial" w:hAnsi="Arial" w:cs="Arial"/>
          <w:sz w:val="20"/>
          <w:szCs w:val="20"/>
          <w:lang w:val="fr-CA"/>
        </w:rPr>
        <w:t>Renseignements Personnels</w:t>
      </w:r>
    </w:p>
    <w:p w14:paraId="35D4DD7E" w14:textId="28334060"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 xml:space="preserve">Utilisation des données </w:t>
      </w:r>
      <w:r w:rsidR="002018B4">
        <w:rPr>
          <w:rFonts w:ascii="Arial" w:eastAsia="Arial" w:hAnsi="Arial" w:cs="Arial"/>
          <w:b/>
          <w:bCs/>
          <w:sz w:val="20"/>
          <w:szCs w:val="20"/>
          <w:lang w:val="fr-CA"/>
        </w:rPr>
        <w:t>Client</w:t>
      </w:r>
      <w:r w:rsidRPr="00BD70C2">
        <w:rPr>
          <w:rFonts w:ascii="Arial" w:eastAsia="Arial" w:hAnsi="Arial" w:cs="Arial"/>
          <w:sz w:val="20"/>
          <w:szCs w:val="20"/>
          <w:lang w:val="fr-CA"/>
        </w:rPr>
        <w:t xml:space="preserve">. </w:t>
      </w:r>
      <w:r w:rsidR="00604159" w:rsidRPr="00BD70C2">
        <w:rPr>
          <w:rFonts w:ascii="Arial" w:eastAsia="Arial" w:hAnsi="Arial" w:cs="Arial"/>
          <w:sz w:val="20"/>
          <w:szCs w:val="20"/>
          <w:lang w:val="fr-CA"/>
        </w:rPr>
        <w:t xml:space="preserve">Par les présentes, le </w:t>
      </w:r>
      <w:r w:rsidR="002018B4">
        <w:rPr>
          <w:rFonts w:ascii="Arial" w:eastAsia="Arial" w:hAnsi="Arial" w:cs="Arial"/>
          <w:sz w:val="20"/>
          <w:szCs w:val="20"/>
          <w:lang w:val="fr-CA"/>
        </w:rPr>
        <w:t>Client</w:t>
      </w:r>
      <w:r w:rsidR="00604159" w:rsidRPr="00BD70C2">
        <w:rPr>
          <w:rFonts w:ascii="Arial" w:eastAsia="Arial" w:hAnsi="Arial" w:cs="Arial"/>
          <w:sz w:val="20"/>
          <w:szCs w:val="20"/>
          <w:lang w:val="fr-CA"/>
        </w:rPr>
        <w:t xml:space="preserve"> accorde à Qohash un droit et une licence non exclusifs </w:t>
      </w:r>
      <w:r w:rsidR="00561AD9" w:rsidRPr="00BD70C2">
        <w:rPr>
          <w:rFonts w:ascii="Arial" w:eastAsia="Arial" w:hAnsi="Arial" w:cs="Arial"/>
          <w:sz w:val="20"/>
          <w:szCs w:val="20"/>
          <w:lang w:val="fr-CA"/>
        </w:rPr>
        <w:t>et limités</w:t>
      </w:r>
      <w:r w:rsidR="00357284" w:rsidRPr="00BD70C2">
        <w:rPr>
          <w:rFonts w:ascii="Arial" w:eastAsia="Arial" w:hAnsi="Arial" w:cs="Arial"/>
          <w:sz w:val="20"/>
          <w:szCs w:val="20"/>
          <w:lang w:val="fr-CA"/>
        </w:rPr>
        <w:t xml:space="preserve">, pendant la </w:t>
      </w:r>
      <w:r w:rsidR="00AF7135">
        <w:rPr>
          <w:rFonts w:ascii="Arial" w:eastAsia="Arial" w:hAnsi="Arial" w:cs="Arial"/>
          <w:sz w:val="20"/>
          <w:szCs w:val="20"/>
          <w:lang w:val="fr-CA"/>
        </w:rPr>
        <w:t>Durée</w:t>
      </w:r>
      <w:r w:rsidR="00357284" w:rsidRPr="00BD70C2">
        <w:rPr>
          <w:rFonts w:ascii="Arial" w:eastAsia="Arial" w:hAnsi="Arial" w:cs="Arial"/>
          <w:sz w:val="20"/>
          <w:szCs w:val="20"/>
          <w:lang w:val="fr-CA"/>
        </w:rPr>
        <w:t xml:space="preserve">, </w:t>
      </w:r>
      <w:r w:rsidR="00604159" w:rsidRPr="00BD70C2">
        <w:rPr>
          <w:rFonts w:ascii="Arial" w:eastAsia="Arial" w:hAnsi="Arial" w:cs="Arial"/>
          <w:sz w:val="20"/>
          <w:szCs w:val="20"/>
          <w:lang w:val="fr-CA"/>
        </w:rPr>
        <w:t xml:space="preserve">d'utiliser les </w:t>
      </w:r>
      <w:r w:rsidR="00AF7135">
        <w:rPr>
          <w:rFonts w:ascii="Arial" w:eastAsia="Arial" w:hAnsi="Arial" w:cs="Arial"/>
          <w:sz w:val="20"/>
          <w:szCs w:val="20"/>
          <w:lang w:val="fr-CA"/>
        </w:rPr>
        <w:t>Données du Client</w:t>
      </w:r>
      <w:r w:rsidR="00604159" w:rsidRPr="00BD70C2">
        <w:rPr>
          <w:rFonts w:ascii="Arial" w:eastAsia="Arial" w:hAnsi="Arial" w:cs="Arial"/>
          <w:sz w:val="20"/>
          <w:szCs w:val="20"/>
          <w:lang w:val="fr-CA"/>
        </w:rPr>
        <w:t xml:space="preserve"> dans le seul but de fournir les </w:t>
      </w:r>
      <w:r w:rsidR="00E878E7">
        <w:rPr>
          <w:rFonts w:ascii="Arial" w:eastAsia="Arial" w:hAnsi="Arial" w:cs="Arial"/>
          <w:sz w:val="20"/>
          <w:szCs w:val="20"/>
          <w:lang w:val="fr-CA"/>
        </w:rPr>
        <w:t>Services</w:t>
      </w:r>
      <w:r w:rsidR="00604159" w:rsidRPr="00BD70C2">
        <w:rPr>
          <w:rFonts w:ascii="Arial" w:eastAsia="Arial" w:hAnsi="Arial" w:cs="Arial"/>
          <w:sz w:val="20"/>
          <w:szCs w:val="20"/>
          <w:lang w:val="fr-CA"/>
        </w:rPr>
        <w:t xml:space="preserve"> au </w:t>
      </w:r>
      <w:r w:rsidR="002018B4">
        <w:rPr>
          <w:rFonts w:ascii="Arial" w:eastAsia="Arial" w:hAnsi="Arial" w:cs="Arial"/>
          <w:sz w:val="20"/>
          <w:szCs w:val="20"/>
          <w:lang w:val="fr-CA"/>
        </w:rPr>
        <w:t>Client</w:t>
      </w:r>
      <w:r w:rsidR="00604159" w:rsidRPr="00BD70C2">
        <w:rPr>
          <w:rFonts w:ascii="Arial" w:eastAsia="Arial" w:hAnsi="Arial" w:cs="Arial"/>
          <w:sz w:val="20"/>
          <w:szCs w:val="20"/>
          <w:lang w:val="fr-CA"/>
        </w:rPr>
        <w:t xml:space="preserve">. </w:t>
      </w:r>
      <w:r w:rsidR="00A4779E"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00A4779E" w:rsidRPr="00BD70C2">
        <w:rPr>
          <w:rFonts w:ascii="Arial" w:eastAsia="Arial" w:hAnsi="Arial" w:cs="Arial"/>
          <w:sz w:val="20"/>
          <w:szCs w:val="20"/>
          <w:lang w:val="fr-CA"/>
        </w:rPr>
        <w:t xml:space="preserve"> comprend et reconnaît que les </w:t>
      </w:r>
      <w:r w:rsidR="00AF7135">
        <w:rPr>
          <w:rFonts w:ascii="Arial" w:eastAsia="Arial" w:hAnsi="Arial" w:cs="Arial"/>
          <w:sz w:val="20"/>
          <w:szCs w:val="20"/>
          <w:lang w:val="fr-CA"/>
        </w:rPr>
        <w:t>Données du Client</w:t>
      </w:r>
      <w:r w:rsidR="00A4779E" w:rsidRPr="00BD70C2">
        <w:rPr>
          <w:rFonts w:ascii="Arial" w:eastAsia="Arial" w:hAnsi="Arial" w:cs="Arial"/>
          <w:sz w:val="20"/>
          <w:szCs w:val="20"/>
          <w:lang w:val="fr-CA"/>
        </w:rPr>
        <w:t xml:space="preserve"> seront traitées dans les systèmes du </w:t>
      </w:r>
      <w:r w:rsidR="002018B4">
        <w:rPr>
          <w:rFonts w:ascii="Arial" w:eastAsia="Arial" w:hAnsi="Arial" w:cs="Arial"/>
          <w:sz w:val="20"/>
          <w:szCs w:val="20"/>
          <w:lang w:val="fr-CA"/>
        </w:rPr>
        <w:t>Client</w:t>
      </w:r>
      <w:r w:rsidR="00A4779E" w:rsidRPr="00BD70C2">
        <w:rPr>
          <w:rFonts w:ascii="Arial" w:eastAsia="Arial" w:hAnsi="Arial" w:cs="Arial"/>
          <w:sz w:val="20"/>
          <w:szCs w:val="20"/>
          <w:lang w:val="fr-CA"/>
        </w:rPr>
        <w:t xml:space="preserve"> </w:t>
      </w:r>
      <w:r w:rsidR="00AE4925" w:rsidRPr="00BD70C2">
        <w:rPr>
          <w:rFonts w:ascii="Arial" w:eastAsia="Arial" w:hAnsi="Arial" w:cs="Arial"/>
          <w:sz w:val="20"/>
          <w:szCs w:val="20"/>
          <w:lang w:val="fr-CA"/>
        </w:rPr>
        <w:t xml:space="preserve">et que seules les </w:t>
      </w:r>
      <w:r w:rsidR="00AF7135">
        <w:rPr>
          <w:rFonts w:ascii="Arial" w:eastAsia="Arial" w:hAnsi="Arial" w:cs="Arial"/>
          <w:sz w:val="20"/>
          <w:szCs w:val="20"/>
          <w:lang w:val="fr-CA"/>
        </w:rPr>
        <w:t>Données du Client</w:t>
      </w:r>
      <w:r w:rsidR="00AE4925" w:rsidRPr="00BD70C2">
        <w:rPr>
          <w:rFonts w:ascii="Arial" w:eastAsia="Arial" w:hAnsi="Arial" w:cs="Arial"/>
          <w:sz w:val="20"/>
          <w:szCs w:val="20"/>
          <w:lang w:val="fr-CA"/>
        </w:rPr>
        <w:t xml:space="preserve"> qui ne sont pas raisonnablement considérées comme sensibles par Qohash </w:t>
      </w:r>
      <w:r w:rsidR="00E02599" w:rsidRPr="00BD70C2">
        <w:rPr>
          <w:rFonts w:ascii="Arial" w:eastAsia="Arial" w:hAnsi="Arial" w:cs="Arial"/>
          <w:sz w:val="20"/>
          <w:szCs w:val="20"/>
          <w:lang w:val="fr-CA"/>
        </w:rPr>
        <w:t xml:space="preserve">(ce qui exclut tout </w:t>
      </w:r>
      <w:r w:rsidR="00696B5E">
        <w:rPr>
          <w:rFonts w:ascii="Arial" w:eastAsia="Arial" w:hAnsi="Arial" w:cs="Arial"/>
          <w:sz w:val="20"/>
          <w:szCs w:val="20"/>
          <w:lang w:val="fr-CA"/>
        </w:rPr>
        <w:t>R</w:t>
      </w:r>
      <w:r w:rsidR="00E02599" w:rsidRPr="00BD70C2">
        <w:rPr>
          <w:rFonts w:ascii="Arial" w:eastAsia="Arial" w:hAnsi="Arial" w:cs="Arial"/>
          <w:sz w:val="20"/>
          <w:szCs w:val="20"/>
          <w:lang w:val="fr-CA"/>
        </w:rPr>
        <w:t xml:space="preserve">enseignement </w:t>
      </w:r>
      <w:r w:rsidR="00696B5E">
        <w:rPr>
          <w:rFonts w:ascii="Arial" w:eastAsia="Arial" w:hAnsi="Arial" w:cs="Arial"/>
          <w:sz w:val="20"/>
          <w:szCs w:val="20"/>
          <w:lang w:val="fr-CA"/>
        </w:rPr>
        <w:t>P</w:t>
      </w:r>
      <w:r w:rsidR="00E02599" w:rsidRPr="00BD70C2">
        <w:rPr>
          <w:rFonts w:ascii="Arial" w:eastAsia="Arial" w:hAnsi="Arial" w:cs="Arial"/>
          <w:sz w:val="20"/>
          <w:szCs w:val="20"/>
          <w:lang w:val="fr-CA"/>
        </w:rPr>
        <w:t xml:space="preserve">ersonnel) </w:t>
      </w:r>
      <w:r w:rsidR="00AE4925" w:rsidRPr="00BD70C2">
        <w:rPr>
          <w:rFonts w:ascii="Arial" w:eastAsia="Arial" w:hAnsi="Arial" w:cs="Arial"/>
          <w:sz w:val="20"/>
          <w:szCs w:val="20"/>
          <w:lang w:val="fr-CA"/>
        </w:rPr>
        <w:t xml:space="preserve">seront transférées vers les systèmes de Qohash </w:t>
      </w:r>
      <w:r w:rsidR="00470352" w:rsidRPr="00BD70C2">
        <w:rPr>
          <w:rFonts w:ascii="Arial" w:eastAsia="Arial" w:hAnsi="Arial" w:cs="Arial"/>
          <w:sz w:val="20"/>
          <w:szCs w:val="20"/>
          <w:lang w:val="fr-CA"/>
        </w:rPr>
        <w:t>et cryptées conformément aux meilleures pratiques de sécurité de Qohash</w:t>
      </w:r>
      <w:r w:rsidR="00AE4925" w:rsidRPr="00BD70C2">
        <w:rPr>
          <w:rFonts w:ascii="Arial" w:eastAsia="Arial" w:hAnsi="Arial" w:cs="Arial"/>
          <w:sz w:val="20"/>
          <w:szCs w:val="20"/>
          <w:lang w:val="fr-CA"/>
        </w:rPr>
        <w:t xml:space="preserve">. </w:t>
      </w:r>
    </w:p>
    <w:p w14:paraId="4241F9BF" w14:textId="234C2C1D"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 xml:space="preserve">Hébergement </w:t>
      </w:r>
      <w:r w:rsidR="001B066D" w:rsidRPr="00BD70C2">
        <w:rPr>
          <w:rFonts w:ascii="Arial" w:eastAsia="Arial" w:hAnsi="Arial" w:cs="Arial"/>
          <w:b/>
          <w:bCs/>
          <w:sz w:val="20"/>
          <w:szCs w:val="20"/>
          <w:lang w:val="fr-CA"/>
        </w:rPr>
        <w:t xml:space="preserve">et fournisseurs de </w:t>
      </w:r>
      <w:r w:rsidR="00E878E7">
        <w:rPr>
          <w:rFonts w:ascii="Arial" w:eastAsia="Arial" w:hAnsi="Arial" w:cs="Arial"/>
          <w:b/>
          <w:bCs/>
          <w:sz w:val="20"/>
          <w:szCs w:val="20"/>
          <w:lang w:val="fr-CA"/>
        </w:rPr>
        <w:t>Services</w:t>
      </w:r>
      <w:r w:rsidR="001B066D" w:rsidRPr="00BD70C2">
        <w:rPr>
          <w:rFonts w:ascii="Arial" w:eastAsia="Arial" w:hAnsi="Arial" w:cs="Arial"/>
          <w:b/>
          <w:bCs/>
          <w:sz w:val="20"/>
          <w:szCs w:val="20"/>
          <w:lang w:val="fr-CA"/>
        </w:rPr>
        <w:t xml:space="preserve"> tiers</w:t>
      </w:r>
      <w:r w:rsidRPr="00BD70C2">
        <w:rPr>
          <w:rFonts w:ascii="Arial" w:eastAsia="Arial" w:hAnsi="Arial" w:cs="Arial"/>
          <w:sz w:val="20"/>
          <w:szCs w:val="20"/>
          <w:lang w:val="fr-CA"/>
        </w:rPr>
        <w:t xml:space="preserve">. </w:t>
      </w:r>
      <w:r w:rsidR="00DB0049" w:rsidRPr="00BD70C2">
        <w:rPr>
          <w:rFonts w:ascii="Arial" w:eastAsia="Arial" w:hAnsi="Arial" w:cs="Arial"/>
          <w:sz w:val="20"/>
          <w:szCs w:val="20"/>
          <w:lang w:val="fr-CA"/>
        </w:rPr>
        <w:t xml:space="preserve">Sauf </w:t>
      </w:r>
      <w:r w:rsidR="00B571E9" w:rsidRPr="00BD70C2">
        <w:rPr>
          <w:rFonts w:ascii="Arial" w:eastAsia="Arial" w:hAnsi="Arial" w:cs="Arial"/>
          <w:sz w:val="20"/>
          <w:szCs w:val="20"/>
          <w:lang w:val="fr-CA"/>
        </w:rPr>
        <w:t xml:space="preserve">indication </w:t>
      </w:r>
      <w:r w:rsidR="00DB0049" w:rsidRPr="00BD70C2">
        <w:rPr>
          <w:rFonts w:ascii="Arial" w:eastAsia="Arial" w:hAnsi="Arial" w:cs="Arial"/>
          <w:sz w:val="20"/>
          <w:szCs w:val="20"/>
          <w:lang w:val="fr-CA"/>
        </w:rPr>
        <w:t xml:space="preserve">contraire </w:t>
      </w:r>
      <w:r w:rsidR="00B571E9" w:rsidRPr="00BD70C2">
        <w:rPr>
          <w:rFonts w:ascii="Arial" w:eastAsia="Arial" w:hAnsi="Arial" w:cs="Arial"/>
          <w:sz w:val="20"/>
          <w:szCs w:val="20"/>
          <w:lang w:val="fr-CA"/>
        </w:rPr>
        <w:t xml:space="preserve">dans un </w:t>
      </w:r>
      <w:r w:rsidR="0092560D">
        <w:rPr>
          <w:rFonts w:ascii="Arial" w:eastAsia="Arial" w:hAnsi="Arial" w:cs="Arial"/>
          <w:sz w:val="20"/>
          <w:szCs w:val="20"/>
          <w:lang w:val="fr-CA"/>
        </w:rPr>
        <w:t>Bon</w:t>
      </w:r>
      <w:r w:rsidR="0092560D" w:rsidRPr="00BD70C2">
        <w:rPr>
          <w:rFonts w:ascii="Arial" w:eastAsia="Arial" w:hAnsi="Arial" w:cs="Arial"/>
          <w:sz w:val="20"/>
          <w:szCs w:val="20"/>
          <w:lang w:val="fr-CA"/>
        </w:rPr>
        <w:t xml:space="preserve"> </w:t>
      </w:r>
      <w:r w:rsidR="00B571E9" w:rsidRPr="00BD70C2">
        <w:rPr>
          <w:rFonts w:ascii="Arial" w:eastAsia="Arial" w:hAnsi="Arial" w:cs="Arial"/>
          <w:sz w:val="20"/>
          <w:szCs w:val="20"/>
          <w:lang w:val="fr-CA"/>
        </w:rPr>
        <w:t>de commande</w:t>
      </w:r>
      <w:r w:rsidR="00DB0049" w:rsidRPr="00BD70C2">
        <w:rPr>
          <w:rFonts w:ascii="Arial" w:eastAsia="Arial" w:hAnsi="Arial" w:cs="Arial"/>
          <w:sz w:val="20"/>
          <w:szCs w:val="20"/>
          <w:lang w:val="fr-CA"/>
        </w:rPr>
        <w:t xml:space="preserve">, les </w:t>
      </w:r>
      <w:r w:rsidR="00AF7135">
        <w:rPr>
          <w:rFonts w:ascii="Arial" w:eastAsia="Arial" w:hAnsi="Arial" w:cs="Arial"/>
          <w:sz w:val="20"/>
          <w:szCs w:val="20"/>
          <w:lang w:val="fr-CA"/>
        </w:rPr>
        <w:t>Données du Client</w:t>
      </w:r>
      <w:r w:rsidR="00DB0049" w:rsidRPr="00BD70C2">
        <w:rPr>
          <w:rFonts w:ascii="Arial" w:eastAsia="Arial" w:hAnsi="Arial" w:cs="Arial"/>
          <w:sz w:val="20"/>
          <w:szCs w:val="20"/>
          <w:lang w:val="fr-CA"/>
        </w:rPr>
        <w:t xml:space="preserve"> et les </w:t>
      </w:r>
      <w:r w:rsidR="00F71092">
        <w:rPr>
          <w:rFonts w:ascii="Arial" w:eastAsia="Arial" w:hAnsi="Arial" w:cs="Arial"/>
          <w:sz w:val="20"/>
          <w:szCs w:val="20"/>
          <w:lang w:val="fr-CA"/>
        </w:rPr>
        <w:t>Renseignements Personnels</w:t>
      </w:r>
      <w:r w:rsidR="00DB0049" w:rsidRPr="00BD70C2">
        <w:rPr>
          <w:rFonts w:ascii="Arial" w:eastAsia="Arial" w:hAnsi="Arial" w:cs="Arial"/>
          <w:sz w:val="20"/>
          <w:szCs w:val="20"/>
          <w:lang w:val="fr-CA"/>
        </w:rPr>
        <w:t xml:space="preserve"> </w:t>
      </w:r>
      <w:r w:rsidR="007504F1" w:rsidRPr="00BD70C2">
        <w:rPr>
          <w:rFonts w:ascii="Arial" w:eastAsia="Arial" w:hAnsi="Arial" w:cs="Arial"/>
          <w:sz w:val="20"/>
          <w:szCs w:val="20"/>
          <w:lang w:val="fr-CA"/>
        </w:rPr>
        <w:t xml:space="preserve">seront </w:t>
      </w:r>
      <w:r w:rsidR="00DB0049" w:rsidRPr="00BD70C2">
        <w:rPr>
          <w:rFonts w:ascii="Arial" w:eastAsia="Arial" w:hAnsi="Arial" w:cs="Arial"/>
          <w:sz w:val="20"/>
          <w:szCs w:val="20"/>
          <w:lang w:val="fr-CA"/>
        </w:rPr>
        <w:t xml:space="preserve">hébergés </w:t>
      </w:r>
      <w:r w:rsidR="003A08AD" w:rsidRPr="00BD70C2">
        <w:rPr>
          <w:rFonts w:ascii="Arial" w:eastAsia="Arial" w:hAnsi="Arial" w:cs="Arial"/>
          <w:sz w:val="20"/>
          <w:szCs w:val="20"/>
          <w:lang w:val="fr-CA"/>
        </w:rPr>
        <w:t xml:space="preserve">uniquement </w:t>
      </w:r>
      <w:r w:rsidR="00DB0049" w:rsidRPr="00BD70C2">
        <w:rPr>
          <w:rFonts w:ascii="Arial" w:eastAsia="Arial" w:hAnsi="Arial" w:cs="Arial"/>
          <w:sz w:val="20"/>
          <w:szCs w:val="20"/>
          <w:lang w:val="fr-CA"/>
        </w:rPr>
        <w:t xml:space="preserve">au Canada. </w:t>
      </w:r>
      <w:r w:rsidR="00B94E6C" w:rsidRPr="00BD70C2">
        <w:rPr>
          <w:rFonts w:ascii="Arial" w:eastAsia="Arial" w:hAnsi="Arial" w:cs="Arial"/>
          <w:sz w:val="20"/>
          <w:szCs w:val="20"/>
          <w:lang w:val="fr-CA"/>
        </w:rPr>
        <w:t xml:space="preserve">Qohash et tout fournisseur de </w:t>
      </w:r>
      <w:r w:rsidR="00E878E7">
        <w:rPr>
          <w:rFonts w:ascii="Arial" w:eastAsia="Arial" w:hAnsi="Arial" w:cs="Arial"/>
          <w:sz w:val="20"/>
          <w:szCs w:val="20"/>
          <w:lang w:val="fr-CA"/>
        </w:rPr>
        <w:t>Services</w:t>
      </w:r>
      <w:r w:rsidR="00B94E6C" w:rsidRPr="00BD70C2">
        <w:rPr>
          <w:rFonts w:ascii="Arial" w:eastAsia="Arial" w:hAnsi="Arial" w:cs="Arial"/>
          <w:sz w:val="20"/>
          <w:szCs w:val="20"/>
          <w:lang w:val="fr-CA"/>
        </w:rPr>
        <w:t xml:space="preserve"> </w:t>
      </w:r>
      <w:r w:rsidR="00E84AF5" w:rsidRPr="00BD70C2">
        <w:rPr>
          <w:rFonts w:ascii="Arial" w:eastAsia="Arial" w:hAnsi="Arial" w:cs="Arial"/>
          <w:sz w:val="20"/>
          <w:szCs w:val="20"/>
          <w:lang w:val="fr-CA"/>
        </w:rPr>
        <w:t xml:space="preserve">tiers </w:t>
      </w:r>
      <w:r w:rsidR="00B94E6C" w:rsidRPr="00BD70C2">
        <w:rPr>
          <w:rFonts w:ascii="Arial" w:eastAsia="Arial" w:hAnsi="Arial" w:cs="Arial"/>
          <w:sz w:val="20"/>
          <w:szCs w:val="20"/>
          <w:lang w:val="fr-CA"/>
        </w:rPr>
        <w:t xml:space="preserve">doivent respecter l'ensemble des lois et réglementations locales et internationales applicables à la fourniture des </w:t>
      </w:r>
      <w:r w:rsidR="00E878E7">
        <w:rPr>
          <w:rFonts w:ascii="Arial" w:eastAsia="Arial" w:hAnsi="Arial" w:cs="Arial"/>
          <w:sz w:val="20"/>
          <w:szCs w:val="20"/>
          <w:lang w:val="fr-CA"/>
        </w:rPr>
        <w:t>Services</w:t>
      </w:r>
      <w:r w:rsidR="00B94E6C" w:rsidRPr="00BD70C2">
        <w:rPr>
          <w:rFonts w:ascii="Arial" w:eastAsia="Arial" w:hAnsi="Arial" w:cs="Arial"/>
          <w:sz w:val="20"/>
          <w:szCs w:val="20"/>
          <w:lang w:val="fr-CA"/>
        </w:rPr>
        <w:t xml:space="preserve"> et à la collecte, l'accès, l'utilisation, le stockage, </w:t>
      </w:r>
      <w:r w:rsidR="00B94E6C" w:rsidRPr="00BD70C2">
        <w:rPr>
          <w:rFonts w:ascii="Arial" w:eastAsia="Arial" w:hAnsi="Arial" w:cs="Arial"/>
          <w:sz w:val="20"/>
          <w:szCs w:val="20"/>
          <w:lang w:val="fr-CA"/>
        </w:rPr>
        <w:lastRenderedPageBreak/>
        <w:t xml:space="preserve">l'élimination et la divulgation des </w:t>
      </w:r>
      <w:r w:rsidR="00AF7135">
        <w:rPr>
          <w:rFonts w:ascii="Arial" w:eastAsia="Arial" w:hAnsi="Arial" w:cs="Arial"/>
          <w:sz w:val="20"/>
          <w:szCs w:val="20"/>
          <w:lang w:val="fr-CA"/>
        </w:rPr>
        <w:t>Données du Client</w:t>
      </w:r>
      <w:r w:rsidR="00B94E6C" w:rsidRPr="00BD70C2">
        <w:rPr>
          <w:rFonts w:ascii="Arial" w:eastAsia="Arial" w:hAnsi="Arial" w:cs="Arial"/>
          <w:sz w:val="20"/>
          <w:szCs w:val="20"/>
          <w:lang w:val="fr-CA"/>
        </w:rPr>
        <w:t xml:space="preserve">. </w:t>
      </w:r>
      <w:r w:rsidR="009A51C4" w:rsidRPr="00BD70C2">
        <w:rPr>
          <w:rFonts w:ascii="Arial" w:eastAsia="Arial" w:hAnsi="Arial" w:cs="Arial"/>
          <w:sz w:val="20"/>
          <w:szCs w:val="20"/>
          <w:lang w:val="fr-CA"/>
        </w:rPr>
        <w:t xml:space="preserve">Qohash peut fournir des </w:t>
      </w:r>
      <w:r w:rsidR="0079660F">
        <w:rPr>
          <w:rFonts w:ascii="Arial" w:eastAsia="Arial" w:hAnsi="Arial" w:cs="Arial"/>
          <w:sz w:val="20"/>
          <w:szCs w:val="20"/>
          <w:lang w:val="fr-CA"/>
        </w:rPr>
        <w:t>D</w:t>
      </w:r>
      <w:r w:rsidR="009A51C4" w:rsidRPr="00BD70C2">
        <w:rPr>
          <w:rFonts w:ascii="Arial" w:eastAsia="Arial" w:hAnsi="Arial" w:cs="Arial"/>
          <w:sz w:val="20"/>
          <w:szCs w:val="20"/>
          <w:lang w:val="fr-CA"/>
        </w:rPr>
        <w:t xml:space="preserve">onnées </w:t>
      </w:r>
      <w:r w:rsidR="002018B4">
        <w:rPr>
          <w:rFonts w:ascii="Arial" w:eastAsia="Arial" w:hAnsi="Arial" w:cs="Arial"/>
          <w:sz w:val="20"/>
          <w:szCs w:val="20"/>
          <w:lang w:val="fr-CA"/>
        </w:rPr>
        <w:t>Client</w:t>
      </w:r>
      <w:r w:rsidR="009A51C4" w:rsidRPr="00BD70C2">
        <w:rPr>
          <w:rFonts w:ascii="Arial" w:eastAsia="Arial" w:hAnsi="Arial" w:cs="Arial"/>
          <w:sz w:val="20"/>
          <w:szCs w:val="20"/>
          <w:lang w:val="fr-CA"/>
        </w:rPr>
        <w:t xml:space="preserve"> à des fournisseurs de </w:t>
      </w:r>
      <w:r w:rsidR="00E878E7">
        <w:rPr>
          <w:rFonts w:ascii="Arial" w:eastAsia="Arial" w:hAnsi="Arial" w:cs="Arial"/>
          <w:sz w:val="20"/>
          <w:szCs w:val="20"/>
          <w:lang w:val="fr-CA"/>
        </w:rPr>
        <w:t>Services</w:t>
      </w:r>
      <w:r w:rsidR="009A51C4" w:rsidRPr="00BD70C2">
        <w:rPr>
          <w:rFonts w:ascii="Arial" w:eastAsia="Arial" w:hAnsi="Arial" w:cs="Arial"/>
          <w:sz w:val="20"/>
          <w:szCs w:val="20"/>
          <w:lang w:val="fr-CA"/>
        </w:rPr>
        <w:t xml:space="preserve"> tiers autorisés, uniquement dans la mesure où cela est nécessaire pour fournir </w:t>
      </w:r>
      <w:r w:rsidR="007D2AC3" w:rsidRPr="00BD70C2">
        <w:rPr>
          <w:rFonts w:ascii="Arial" w:eastAsia="Arial" w:hAnsi="Arial" w:cs="Arial"/>
          <w:sz w:val="20"/>
          <w:szCs w:val="20"/>
          <w:lang w:val="fr-CA"/>
        </w:rPr>
        <w:t xml:space="preserve">ou </w:t>
      </w:r>
      <w:r w:rsidR="009A51C4" w:rsidRPr="00BD70C2">
        <w:rPr>
          <w:rFonts w:ascii="Arial" w:eastAsia="Arial" w:hAnsi="Arial" w:cs="Arial"/>
          <w:sz w:val="20"/>
          <w:szCs w:val="20"/>
          <w:lang w:val="fr-CA"/>
        </w:rPr>
        <w:t xml:space="preserve">sécuriser </w:t>
      </w:r>
      <w:r w:rsidR="004E548B" w:rsidRPr="00BD70C2">
        <w:rPr>
          <w:rFonts w:ascii="Arial" w:eastAsia="Arial" w:hAnsi="Arial" w:cs="Arial"/>
          <w:sz w:val="20"/>
          <w:szCs w:val="20"/>
          <w:lang w:val="fr-CA"/>
        </w:rPr>
        <w:t xml:space="preserve">les </w:t>
      </w:r>
      <w:r w:rsidR="00E878E7">
        <w:rPr>
          <w:rFonts w:ascii="Arial" w:eastAsia="Arial" w:hAnsi="Arial" w:cs="Arial"/>
          <w:sz w:val="20"/>
          <w:szCs w:val="20"/>
          <w:lang w:val="fr-CA"/>
        </w:rPr>
        <w:t>Services</w:t>
      </w:r>
      <w:r w:rsidR="009A51C4" w:rsidRPr="00BD70C2">
        <w:rPr>
          <w:rFonts w:ascii="Arial" w:eastAsia="Arial" w:hAnsi="Arial" w:cs="Arial"/>
          <w:sz w:val="20"/>
          <w:szCs w:val="20"/>
          <w:lang w:val="fr-CA"/>
        </w:rPr>
        <w:t xml:space="preserve">. Ces fournisseurs de </w:t>
      </w:r>
      <w:r w:rsidR="00E878E7">
        <w:rPr>
          <w:rFonts w:ascii="Arial" w:eastAsia="Arial" w:hAnsi="Arial" w:cs="Arial"/>
          <w:sz w:val="20"/>
          <w:szCs w:val="20"/>
          <w:lang w:val="fr-CA"/>
        </w:rPr>
        <w:t>Services</w:t>
      </w:r>
      <w:r w:rsidR="009A51C4" w:rsidRPr="00BD70C2">
        <w:rPr>
          <w:rFonts w:ascii="Arial" w:eastAsia="Arial" w:hAnsi="Arial" w:cs="Arial"/>
          <w:sz w:val="20"/>
          <w:szCs w:val="20"/>
          <w:lang w:val="fr-CA"/>
        </w:rPr>
        <w:t xml:space="preserve"> tiers n'auront accès aux </w:t>
      </w:r>
      <w:r w:rsidR="00D6533A">
        <w:rPr>
          <w:rFonts w:ascii="Arial" w:eastAsia="Arial" w:hAnsi="Arial" w:cs="Arial"/>
          <w:sz w:val="20"/>
          <w:szCs w:val="20"/>
          <w:lang w:val="fr-CA"/>
        </w:rPr>
        <w:t>D</w:t>
      </w:r>
      <w:r w:rsidR="009A51C4" w:rsidRPr="00BD70C2">
        <w:rPr>
          <w:rFonts w:ascii="Arial" w:eastAsia="Arial" w:hAnsi="Arial" w:cs="Arial"/>
          <w:sz w:val="20"/>
          <w:szCs w:val="20"/>
          <w:lang w:val="fr-CA"/>
        </w:rPr>
        <w:t xml:space="preserve">onnées </w:t>
      </w:r>
      <w:r w:rsidR="002018B4">
        <w:rPr>
          <w:rFonts w:ascii="Arial" w:eastAsia="Arial" w:hAnsi="Arial" w:cs="Arial"/>
          <w:sz w:val="20"/>
          <w:szCs w:val="20"/>
          <w:lang w:val="fr-CA"/>
        </w:rPr>
        <w:t>Client</w:t>
      </w:r>
      <w:r w:rsidR="009A51C4" w:rsidRPr="00BD70C2">
        <w:rPr>
          <w:rFonts w:ascii="Arial" w:eastAsia="Arial" w:hAnsi="Arial" w:cs="Arial"/>
          <w:sz w:val="20"/>
          <w:szCs w:val="20"/>
          <w:lang w:val="fr-CA"/>
        </w:rPr>
        <w:t xml:space="preserve"> que dans la mesure où cela est raisonnablement nécessaire et seront soumis (a) à des obligations de confidentialité commercialement raisonnables et essentiellement conformes aux normes décrites dans le présent </w:t>
      </w:r>
      <w:r w:rsidR="00E141DC">
        <w:rPr>
          <w:rFonts w:ascii="Arial" w:eastAsia="Arial" w:hAnsi="Arial" w:cs="Arial"/>
          <w:sz w:val="20"/>
          <w:szCs w:val="20"/>
          <w:lang w:val="fr-CA"/>
        </w:rPr>
        <w:t>CCS</w:t>
      </w:r>
      <w:r w:rsidR="009A51C4" w:rsidRPr="00BD70C2">
        <w:rPr>
          <w:rFonts w:ascii="Arial" w:eastAsia="Arial" w:hAnsi="Arial" w:cs="Arial"/>
          <w:sz w:val="20"/>
          <w:szCs w:val="20"/>
          <w:lang w:val="fr-CA"/>
        </w:rPr>
        <w:t xml:space="preserve"> ; et (b) à </w:t>
      </w:r>
      <w:r w:rsidR="006B636D" w:rsidRPr="00BD70C2">
        <w:rPr>
          <w:rFonts w:ascii="Arial" w:eastAsia="Arial" w:hAnsi="Arial" w:cs="Arial"/>
          <w:sz w:val="20"/>
          <w:szCs w:val="20"/>
          <w:lang w:val="fr-CA"/>
        </w:rPr>
        <w:t xml:space="preserve">des obligations essentiellement conformes à </w:t>
      </w:r>
      <w:r w:rsidR="009A51C4" w:rsidRPr="00BD70C2">
        <w:rPr>
          <w:rFonts w:ascii="Arial" w:eastAsia="Arial" w:hAnsi="Arial" w:cs="Arial"/>
          <w:sz w:val="20"/>
          <w:szCs w:val="20"/>
          <w:lang w:val="fr-CA"/>
        </w:rPr>
        <w:t>l'</w:t>
      </w:r>
      <w:r w:rsidR="00111C91" w:rsidRPr="00BD70C2">
        <w:rPr>
          <w:rFonts w:ascii="Arial" w:eastAsia="Arial" w:hAnsi="Arial" w:cs="Arial"/>
          <w:sz w:val="20"/>
          <w:szCs w:val="20"/>
          <w:lang w:val="fr-CA"/>
        </w:rPr>
        <w:t xml:space="preserve">Annexe B - </w:t>
      </w:r>
      <w:r w:rsidR="00EE0C88" w:rsidRPr="00BD70C2">
        <w:rPr>
          <w:rFonts w:ascii="Arial" w:eastAsia="Arial" w:hAnsi="Arial" w:cs="Arial"/>
          <w:sz w:val="20"/>
          <w:szCs w:val="20"/>
          <w:lang w:val="fr-CA"/>
        </w:rPr>
        <w:t xml:space="preserve">Addendum sur le traitement des </w:t>
      </w:r>
      <w:r w:rsidR="00F06459">
        <w:rPr>
          <w:rFonts w:ascii="Arial" w:eastAsia="Arial" w:hAnsi="Arial" w:cs="Arial"/>
          <w:sz w:val="20"/>
          <w:szCs w:val="20"/>
          <w:lang w:val="fr-CA"/>
        </w:rPr>
        <w:t>Renseignements Personnels</w:t>
      </w:r>
      <w:r w:rsidR="00EE0C88" w:rsidRPr="00BD70C2">
        <w:rPr>
          <w:rFonts w:ascii="Arial" w:eastAsia="Arial" w:hAnsi="Arial" w:cs="Arial"/>
          <w:sz w:val="20"/>
          <w:szCs w:val="20"/>
          <w:lang w:val="fr-CA"/>
        </w:rPr>
        <w:t xml:space="preserve"> </w:t>
      </w:r>
      <w:r w:rsidR="001B7EC6" w:rsidRPr="00BD70C2">
        <w:rPr>
          <w:rFonts w:ascii="Arial" w:eastAsia="Arial" w:hAnsi="Arial" w:cs="Arial"/>
          <w:sz w:val="20"/>
          <w:szCs w:val="20"/>
          <w:lang w:val="fr-CA"/>
        </w:rPr>
        <w:t xml:space="preserve">(qui fait </w:t>
      </w:r>
      <w:r w:rsidR="00F06459">
        <w:rPr>
          <w:rFonts w:ascii="Arial" w:eastAsia="Arial" w:hAnsi="Arial" w:cs="Arial"/>
          <w:sz w:val="20"/>
          <w:szCs w:val="20"/>
          <w:lang w:val="fr-CA"/>
        </w:rPr>
        <w:t>p</w:t>
      </w:r>
      <w:r w:rsidR="005432DB">
        <w:rPr>
          <w:rFonts w:ascii="Arial" w:eastAsia="Arial" w:hAnsi="Arial" w:cs="Arial"/>
          <w:sz w:val="20"/>
          <w:szCs w:val="20"/>
          <w:lang w:val="fr-CA"/>
        </w:rPr>
        <w:t>artie</w:t>
      </w:r>
      <w:r w:rsidR="001B7EC6" w:rsidRPr="00BD70C2">
        <w:rPr>
          <w:rFonts w:ascii="Arial" w:eastAsia="Arial" w:hAnsi="Arial" w:cs="Arial"/>
          <w:sz w:val="20"/>
          <w:szCs w:val="20"/>
          <w:lang w:val="fr-CA"/>
        </w:rPr>
        <w:t xml:space="preserve"> du présent </w:t>
      </w:r>
      <w:r w:rsidR="00E141DC">
        <w:rPr>
          <w:rFonts w:ascii="Arial" w:eastAsia="Arial" w:hAnsi="Arial" w:cs="Arial"/>
          <w:sz w:val="20"/>
          <w:szCs w:val="20"/>
          <w:lang w:val="fr-CA"/>
        </w:rPr>
        <w:t>CCS</w:t>
      </w:r>
      <w:r w:rsidR="001B7EC6" w:rsidRPr="00BD70C2">
        <w:rPr>
          <w:rFonts w:ascii="Arial" w:eastAsia="Arial" w:hAnsi="Arial" w:cs="Arial"/>
          <w:sz w:val="20"/>
          <w:szCs w:val="20"/>
          <w:lang w:val="fr-CA"/>
        </w:rPr>
        <w:t xml:space="preserve">) </w:t>
      </w:r>
      <w:r w:rsidR="00EE0C88" w:rsidRPr="00BD70C2">
        <w:rPr>
          <w:rFonts w:ascii="Arial" w:eastAsia="Arial" w:hAnsi="Arial" w:cs="Arial"/>
          <w:sz w:val="20"/>
          <w:szCs w:val="20"/>
          <w:lang w:val="fr-CA"/>
        </w:rPr>
        <w:t xml:space="preserve">applicable aux </w:t>
      </w:r>
      <w:r w:rsidR="00F71092">
        <w:rPr>
          <w:rFonts w:ascii="Arial" w:eastAsia="Arial" w:hAnsi="Arial" w:cs="Arial"/>
          <w:sz w:val="20"/>
          <w:szCs w:val="20"/>
          <w:lang w:val="fr-CA"/>
        </w:rPr>
        <w:t>Renseignements Personnels</w:t>
      </w:r>
      <w:r w:rsidR="009A51C4" w:rsidRPr="00BD70C2">
        <w:rPr>
          <w:rFonts w:ascii="Arial" w:eastAsia="Arial" w:hAnsi="Arial" w:cs="Arial"/>
          <w:sz w:val="20"/>
          <w:szCs w:val="20"/>
          <w:lang w:val="fr-CA"/>
        </w:rPr>
        <w:t xml:space="preserve">. Qohash sera responsable des actes et omissions de tout fournisseur de </w:t>
      </w:r>
      <w:r w:rsidR="00E878E7">
        <w:rPr>
          <w:rFonts w:ascii="Arial" w:eastAsia="Arial" w:hAnsi="Arial" w:cs="Arial"/>
          <w:sz w:val="20"/>
          <w:szCs w:val="20"/>
          <w:lang w:val="fr-CA"/>
        </w:rPr>
        <w:t>Services</w:t>
      </w:r>
      <w:r w:rsidR="009A51C4" w:rsidRPr="00BD70C2">
        <w:rPr>
          <w:rFonts w:ascii="Arial" w:eastAsia="Arial" w:hAnsi="Arial" w:cs="Arial"/>
          <w:sz w:val="20"/>
          <w:szCs w:val="20"/>
          <w:lang w:val="fr-CA"/>
        </w:rPr>
        <w:t xml:space="preserve"> tiers dans la même mesure que Qohash serait responsable si Qohash fournissait les </w:t>
      </w:r>
      <w:r w:rsidR="00E878E7">
        <w:rPr>
          <w:rFonts w:ascii="Arial" w:eastAsia="Arial" w:hAnsi="Arial" w:cs="Arial"/>
          <w:sz w:val="20"/>
          <w:szCs w:val="20"/>
          <w:lang w:val="fr-CA"/>
        </w:rPr>
        <w:t>Services</w:t>
      </w:r>
      <w:r w:rsidR="009A51C4" w:rsidRPr="00BD70C2">
        <w:rPr>
          <w:rFonts w:ascii="Arial" w:eastAsia="Arial" w:hAnsi="Arial" w:cs="Arial"/>
          <w:sz w:val="20"/>
          <w:szCs w:val="20"/>
          <w:lang w:val="fr-CA"/>
        </w:rPr>
        <w:t xml:space="preserve"> directement dans le cadre du </w:t>
      </w:r>
      <w:r w:rsidR="002E651A">
        <w:rPr>
          <w:rFonts w:ascii="Arial" w:eastAsia="Arial" w:hAnsi="Arial" w:cs="Arial"/>
          <w:sz w:val="20"/>
          <w:szCs w:val="20"/>
          <w:lang w:val="fr-CA"/>
        </w:rPr>
        <w:t>CCS</w:t>
      </w:r>
      <w:r w:rsidR="009A51C4" w:rsidRPr="00BD70C2">
        <w:rPr>
          <w:rFonts w:ascii="Arial" w:eastAsia="Arial" w:hAnsi="Arial" w:cs="Arial"/>
          <w:sz w:val="20"/>
          <w:szCs w:val="20"/>
          <w:lang w:val="fr-CA"/>
        </w:rPr>
        <w:t xml:space="preserve">, mais sous réserve des limitations prévues à la section </w:t>
      </w:r>
      <w:r w:rsidR="00006D8A" w:rsidRPr="00BD70C2">
        <w:rPr>
          <w:rFonts w:ascii="Arial" w:eastAsia="Arial" w:hAnsi="Arial" w:cs="Arial"/>
          <w:sz w:val="20"/>
          <w:szCs w:val="20"/>
          <w:lang w:val="fr-CA"/>
        </w:rPr>
        <w:t xml:space="preserve">10 </w:t>
      </w:r>
      <w:r w:rsidR="009A51C4" w:rsidRPr="00BD70C2">
        <w:rPr>
          <w:rFonts w:ascii="Arial" w:eastAsia="Arial" w:hAnsi="Arial" w:cs="Arial"/>
          <w:sz w:val="20"/>
          <w:szCs w:val="20"/>
          <w:lang w:val="fr-CA"/>
        </w:rPr>
        <w:t xml:space="preserve">du </w:t>
      </w:r>
      <w:r w:rsidR="00352928">
        <w:rPr>
          <w:rFonts w:ascii="Arial" w:eastAsia="Arial" w:hAnsi="Arial" w:cs="Arial"/>
          <w:sz w:val="20"/>
          <w:szCs w:val="20"/>
          <w:lang w:val="fr-CA"/>
        </w:rPr>
        <w:t>CCS</w:t>
      </w:r>
      <w:r w:rsidR="009A51C4" w:rsidRPr="00BD70C2">
        <w:rPr>
          <w:rFonts w:ascii="Arial" w:eastAsia="Arial" w:hAnsi="Arial" w:cs="Arial"/>
          <w:sz w:val="20"/>
          <w:szCs w:val="20"/>
          <w:lang w:val="fr-CA"/>
        </w:rPr>
        <w:t>.</w:t>
      </w:r>
    </w:p>
    <w:p w14:paraId="7816FF75" w14:textId="5E98B8BC" w:rsidR="00246C98" w:rsidRPr="00BD70C2" w:rsidRDefault="00F71092">
      <w:pPr>
        <w:numPr>
          <w:ilvl w:val="1"/>
          <w:numId w:val="1"/>
        </w:numPr>
        <w:spacing w:after="240"/>
        <w:ind w:left="851" w:hanging="774"/>
        <w:jc w:val="both"/>
        <w:rPr>
          <w:rFonts w:ascii="Arial" w:eastAsia="Arial" w:hAnsi="Arial" w:cs="Arial"/>
          <w:sz w:val="20"/>
          <w:szCs w:val="20"/>
          <w:lang w:val="fr-CA"/>
        </w:rPr>
      </w:pPr>
      <w:r>
        <w:rPr>
          <w:rFonts w:ascii="Arial" w:eastAsia="Arial" w:hAnsi="Arial" w:cs="Arial"/>
          <w:b/>
          <w:bCs/>
          <w:sz w:val="20"/>
          <w:szCs w:val="20"/>
          <w:lang w:val="fr-CA"/>
        </w:rPr>
        <w:t>Renseignements Personnels</w:t>
      </w:r>
      <w:r w:rsidRPr="00BD70C2">
        <w:rPr>
          <w:rFonts w:ascii="Arial" w:eastAsia="Arial" w:hAnsi="Arial" w:cs="Arial"/>
          <w:sz w:val="20"/>
          <w:szCs w:val="20"/>
          <w:lang w:val="fr-CA"/>
        </w:rPr>
        <w:t xml:space="preserve">. </w:t>
      </w:r>
      <w:r w:rsidR="002A5AE1">
        <w:rPr>
          <w:rFonts w:ascii="Arial" w:eastAsia="Arial" w:hAnsi="Arial" w:cs="Arial"/>
          <w:b/>
          <w:sz w:val="20"/>
          <w:szCs w:val="20"/>
          <w:lang w:val="fr-CA"/>
        </w:rPr>
        <w:t>« </w:t>
      </w:r>
      <w:r>
        <w:rPr>
          <w:rFonts w:ascii="Arial" w:eastAsia="Arial" w:hAnsi="Arial" w:cs="Arial"/>
          <w:b/>
          <w:sz w:val="20"/>
          <w:szCs w:val="20"/>
          <w:lang w:val="fr-CA"/>
        </w:rPr>
        <w:t>Renseignements Personnels</w:t>
      </w:r>
      <w:r w:rsidR="002A5AE1">
        <w:rPr>
          <w:rFonts w:ascii="Arial" w:eastAsia="Arial" w:hAnsi="Arial" w:cs="Arial"/>
          <w:sz w:val="20"/>
          <w:szCs w:val="20"/>
          <w:lang w:val="fr-CA"/>
        </w:rPr>
        <w:t> »</w:t>
      </w:r>
      <w:r w:rsidR="00DB0049" w:rsidRPr="00BD70C2">
        <w:rPr>
          <w:rFonts w:ascii="Arial" w:eastAsia="Arial" w:hAnsi="Arial" w:cs="Arial"/>
          <w:sz w:val="20"/>
          <w:szCs w:val="20"/>
          <w:lang w:val="fr-CA"/>
        </w:rPr>
        <w:t xml:space="preserve"> désigne toute information relative à une personne physique identifiée ou identifiable, une personne physique identifiable étant une personne qui peut être identifiée, directement ou indirectement, notamment par référence à un identifiant tel qu'un nom, un numéro d'identification, des données de localisation, un identifiant en ligne ou à un ou plusieurs facteurs spécifiques à son identité</w:t>
      </w:r>
      <w:r w:rsidRPr="00BD70C2">
        <w:rPr>
          <w:rFonts w:ascii="Arial" w:eastAsia="Arial" w:hAnsi="Arial" w:cs="Arial"/>
          <w:sz w:val="20"/>
          <w:szCs w:val="20"/>
          <w:lang w:val="fr-CA"/>
        </w:rPr>
        <w:t xml:space="preserve">. </w:t>
      </w:r>
      <w:r w:rsidR="00DB0049" w:rsidRPr="00BD70C2">
        <w:rPr>
          <w:rFonts w:ascii="Arial" w:eastAsia="Arial" w:hAnsi="Arial" w:cs="Arial"/>
          <w:sz w:val="20"/>
          <w:szCs w:val="20"/>
          <w:lang w:val="fr-CA"/>
        </w:rPr>
        <w:t xml:space="preserve">Qohash exploite les </w:t>
      </w:r>
      <w:r w:rsidR="00E878E7">
        <w:rPr>
          <w:rFonts w:ascii="Arial" w:eastAsia="Arial" w:hAnsi="Arial" w:cs="Arial"/>
          <w:sz w:val="20"/>
          <w:szCs w:val="20"/>
          <w:lang w:val="fr-CA"/>
        </w:rPr>
        <w:t>Services</w:t>
      </w:r>
      <w:r w:rsidR="00DB0049" w:rsidRPr="00BD70C2">
        <w:rPr>
          <w:rFonts w:ascii="Arial" w:eastAsia="Arial" w:hAnsi="Arial" w:cs="Arial"/>
          <w:sz w:val="20"/>
          <w:szCs w:val="20"/>
          <w:lang w:val="fr-CA"/>
        </w:rPr>
        <w:t xml:space="preserve"> et, le cas échéant, traite les </w:t>
      </w:r>
      <w:r>
        <w:rPr>
          <w:rFonts w:ascii="Arial" w:eastAsia="Arial" w:hAnsi="Arial" w:cs="Arial"/>
          <w:sz w:val="20"/>
          <w:szCs w:val="20"/>
          <w:lang w:val="fr-CA"/>
        </w:rPr>
        <w:t>Renseignements Personnels</w:t>
      </w:r>
      <w:r w:rsidR="00DB0049" w:rsidRPr="00BD70C2">
        <w:rPr>
          <w:rFonts w:ascii="Arial" w:eastAsia="Arial" w:hAnsi="Arial" w:cs="Arial"/>
          <w:sz w:val="20"/>
          <w:szCs w:val="20"/>
          <w:lang w:val="fr-CA"/>
        </w:rPr>
        <w:t xml:space="preserve">, conformément à la </w:t>
      </w:r>
      <w:r>
        <w:rPr>
          <w:rFonts w:ascii="Arial" w:eastAsia="Arial" w:hAnsi="Arial" w:cs="Arial"/>
          <w:sz w:val="20"/>
          <w:szCs w:val="20"/>
          <w:lang w:val="fr-CA"/>
        </w:rPr>
        <w:t>Politique de Confidentialité</w:t>
      </w:r>
      <w:r w:rsidR="00DB0049" w:rsidRPr="00BD70C2">
        <w:rPr>
          <w:rFonts w:ascii="Arial" w:eastAsia="Arial" w:hAnsi="Arial" w:cs="Arial"/>
          <w:sz w:val="20"/>
          <w:szCs w:val="20"/>
          <w:lang w:val="fr-CA"/>
        </w:rPr>
        <w:t xml:space="preserve"> disponible à l'adresse </w:t>
      </w:r>
      <w:hyperlink r:id="rId7" w:history="1">
        <w:r w:rsidR="00C03DC3" w:rsidRPr="00214058">
          <w:rPr>
            <w:rStyle w:val="Hyperlink"/>
            <w:rFonts w:ascii="Arial" w:eastAsia="Arial" w:hAnsi="Arial" w:cs="Arial"/>
            <w:sz w:val="20"/>
            <w:szCs w:val="20"/>
            <w:lang w:val="fr-CA"/>
          </w:rPr>
          <w:t>https://qohash.com/privacy</w:t>
        </w:r>
      </w:hyperlink>
      <w:r w:rsidR="00DB0049" w:rsidRPr="00BD70C2">
        <w:rPr>
          <w:rFonts w:ascii="Arial" w:eastAsia="Arial" w:hAnsi="Arial" w:cs="Arial"/>
          <w:sz w:val="20"/>
          <w:szCs w:val="20"/>
          <w:lang w:val="fr-CA"/>
        </w:rPr>
        <w:t xml:space="preserve"> (la </w:t>
      </w:r>
      <w:r w:rsidR="004D437D">
        <w:rPr>
          <w:rFonts w:ascii="Arial" w:eastAsia="Arial" w:hAnsi="Arial" w:cs="Arial"/>
          <w:sz w:val="20"/>
          <w:szCs w:val="20"/>
          <w:lang w:val="fr-CA"/>
        </w:rPr>
        <w:t>« </w:t>
      </w:r>
      <w:r>
        <w:rPr>
          <w:rFonts w:ascii="Arial" w:eastAsia="Arial" w:hAnsi="Arial" w:cs="Arial"/>
          <w:b/>
          <w:sz w:val="20"/>
          <w:szCs w:val="20"/>
          <w:lang w:val="fr-CA"/>
        </w:rPr>
        <w:t>Politique de Confidentialité</w:t>
      </w:r>
      <w:r w:rsidR="004D437D">
        <w:rPr>
          <w:rFonts w:ascii="Arial" w:eastAsia="Arial" w:hAnsi="Arial" w:cs="Arial"/>
          <w:sz w:val="20"/>
          <w:szCs w:val="20"/>
          <w:lang w:val="fr-CA"/>
        </w:rPr>
        <w:t> »</w:t>
      </w:r>
      <w:r w:rsidR="00DB0049" w:rsidRPr="00BD70C2">
        <w:rPr>
          <w:rFonts w:ascii="Arial" w:eastAsia="Arial" w:hAnsi="Arial" w:cs="Arial"/>
          <w:sz w:val="20"/>
          <w:szCs w:val="20"/>
          <w:lang w:val="fr-CA"/>
        </w:rPr>
        <w:t>)</w:t>
      </w:r>
      <w:r w:rsidR="0046261E">
        <w:rPr>
          <w:rFonts w:ascii="Arial" w:eastAsia="Arial" w:hAnsi="Arial" w:cs="Arial"/>
          <w:sz w:val="20"/>
          <w:szCs w:val="20"/>
          <w:lang w:val="fr-CA"/>
        </w:rPr>
        <w:t xml:space="preserve"> et l’Annexe B – </w:t>
      </w:r>
      <w:r w:rsidR="0046261E" w:rsidRPr="00BD70C2">
        <w:rPr>
          <w:rFonts w:ascii="Arial" w:eastAsia="Arial" w:hAnsi="Arial" w:cs="Arial"/>
          <w:sz w:val="20"/>
          <w:szCs w:val="20"/>
          <w:lang w:val="fr-CA"/>
        </w:rPr>
        <w:t xml:space="preserve">Addendum sur le traitement des </w:t>
      </w:r>
      <w:r w:rsidR="0046261E">
        <w:rPr>
          <w:rFonts w:ascii="Arial" w:eastAsia="Arial" w:hAnsi="Arial" w:cs="Arial"/>
          <w:sz w:val="20"/>
          <w:szCs w:val="20"/>
          <w:lang w:val="fr-CA"/>
        </w:rPr>
        <w:t>Renseignements Personnels</w:t>
      </w:r>
      <w:r w:rsidR="00CA6696" w:rsidRPr="00BD70C2">
        <w:rPr>
          <w:rFonts w:ascii="Arial" w:eastAsia="Arial" w:hAnsi="Arial" w:cs="Arial"/>
          <w:sz w:val="20"/>
          <w:szCs w:val="20"/>
          <w:lang w:val="fr-CA"/>
        </w:rPr>
        <w:t xml:space="preserve">. Dans la mesure où les Données </w:t>
      </w:r>
      <w:r w:rsidR="002018B4">
        <w:rPr>
          <w:rFonts w:ascii="Arial" w:eastAsia="Arial" w:hAnsi="Arial" w:cs="Arial"/>
          <w:sz w:val="20"/>
          <w:szCs w:val="20"/>
          <w:lang w:val="fr-CA"/>
        </w:rPr>
        <w:t>Client</w:t>
      </w:r>
      <w:r w:rsidR="00CA6696" w:rsidRPr="00BD70C2">
        <w:rPr>
          <w:rFonts w:ascii="Arial" w:eastAsia="Arial" w:hAnsi="Arial" w:cs="Arial"/>
          <w:sz w:val="20"/>
          <w:szCs w:val="20"/>
          <w:lang w:val="fr-CA"/>
        </w:rPr>
        <w:t xml:space="preserve">s constituent des </w:t>
      </w:r>
      <w:r>
        <w:rPr>
          <w:rFonts w:ascii="Arial" w:eastAsia="Arial" w:hAnsi="Arial" w:cs="Arial"/>
          <w:sz w:val="20"/>
          <w:szCs w:val="20"/>
          <w:lang w:val="fr-CA"/>
        </w:rPr>
        <w:t>Renseignements Personnels</w:t>
      </w:r>
      <w:r w:rsidR="00CA6696" w:rsidRPr="00BD70C2">
        <w:rPr>
          <w:rFonts w:ascii="Arial" w:eastAsia="Arial" w:hAnsi="Arial" w:cs="Arial"/>
          <w:sz w:val="20"/>
          <w:szCs w:val="20"/>
          <w:lang w:val="fr-CA"/>
        </w:rPr>
        <w:t xml:space="preserve">, les </w:t>
      </w:r>
      <w:r w:rsidR="005432DB">
        <w:rPr>
          <w:rFonts w:ascii="Arial" w:eastAsia="Arial" w:hAnsi="Arial" w:cs="Arial"/>
          <w:sz w:val="20"/>
          <w:szCs w:val="20"/>
          <w:lang w:val="fr-CA"/>
        </w:rPr>
        <w:t>Parties</w:t>
      </w:r>
      <w:r w:rsidR="00CA6696" w:rsidRPr="00BD70C2">
        <w:rPr>
          <w:rFonts w:ascii="Arial" w:eastAsia="Arial" w:hAnsi="Arial" w:cs="Arial"/>
          <w:sz w:val="20"/>
          <w:szCs w:val="20"/>
          <w:lang w:val="fr-CA"/>
        </w:rPr>
        <w:t xml:space="preserve"> conviennent que le </w:t>
      </w:r>
      <w:r w:rsidR="002018B4">
        <w:rPr>
          <w:rFonts w:ascii="Arial" w:eastAsia="Arial" w:hAnsi="Arial" w:cs="Arial"/>
          <w:sz w:val="20"/>
          <w:szCs w:val="20"/>
          <w:lang w:val="fr-CA"/>
        </w:rPr>
        <w:t>Client</w:t>
      </w:r>
      <w:r w:rsidR="00CA6696" w:rsidRPr="00BD70C2">
        <w:rPr>
          <w:rFonts w:ascii="Arial" w:eastAsia="Arial" w:hAnsi="Arial" w:cs="Arial"/>
          <w:sz w:val="20"/>
          <w:szCs w:val="20"/>
          <w:lang w:val="fr-CA"/>
        </w:rPr>
        <w:t xml:space="preserve"> détermine l'objectif et les moyens de traitement de ces </w:t>
      </w:r>
      <w:r>
        <w:rPr>
          <w:rFonts w:ascii="Arial" w:eastAsia="Arial" w:hAnsi="Arial" w:cs="Arial"/>
          <w:sz w:val="20"/>
          <w:szCs w:val="20"/>
          <w:lang w:val="fr-CA"/>
        </w:rPr>
        <w:t>Renseignements Personnels</w:t>
      </w:r>
      <w:r w:rsidR="00CA6696" w:rsidRPr="00BD70C2">
        <w:rPr>
          <w:rFonts w:ascii="Arial" w:eastAsia="Arial" w:hAnsi="Arial" w:cs="Arial"/>
          <w:sz w:val="20"/>
          <w:szCs w:val="20"/>
          <w:lang w:val="fr-CA"/>
        </w:rPr>
        <w:t xml:space="preserve">, et que Qohash traite ces informations pour le compte du </w:t>
      </w:r>
      <w:r w:rsidR="002018B4">
        <w:rPr>
          <w:rFonts w:ascii="Arial" w:eastAsia="Arial" w:hAnsi="Arial" w:cs="Arial"/>
          <w:sz w:val="20"/>
          <w:szCs w:val="20"/>
          <w:lang w:val="fr-CA"/>
        </w:rPr>
        <w:t>Client</w:t>
      </w:r>
      <w:r w:rsidR="00C93316" w:rsidRPr="00BD70C2">
        <w:rPr>
          <w:rFonts w:ascii="Arial" w:eastAsia="Arial" w:hAnsi="Arial" w:cs="Arial"/>
          <w:sz w:val="20"/>
          <w:szCs w:val="20"/>
          <w:lang w:val="fr-CA"/>
        </w:rPr>
        <w:t xml:space="preserve">. À ce titre, il </w:t>
      </w:r>
      <w:r w:rsidR="002F2BA7" w:rsidRPr="00BD70C2">
        <w:rPr>
          <w:rFonts w:ascii="Arial" w:eastAsia="Arial" w:hAnsi="Arial" w:cs="Arial"/>
          <w:sz w:val="20"/>
          <w:szCs w:val="20"/>
          <w:lang w:val="fr-CA"/>
        </w:rPr>
        <w:t xml:space="preserve">incombe au </w:t>
      </w:r>
      <w:r w:rsidR="002018B4">
        <w:rPr>
          <w:rFonts w:ascii="Arial" w:eastAsia="Arial" w:hAnsi="Arial" w:cs="Arial"/>
          <w:sz w:val="20"/>
          <w:szCs w:val="20"/>
          <w:lang w:val="fr-CA"/>
        </w:rPr>
        <w:t>Client</w:t>
      </w:r>
      <w:r w:rsidR="002F2BA7" w:rsidRPr="00BD70C2">
        <w:rPr>
          <w:rFonts w:ascii="Arial" w:eastAsia="Arial" w:hAnsi="Arial" w:cs="Arial"/>
          <w:sz w:val="20"/>
          <w:szCs w:val="20"/>
          <w:lang w:val="fr-CA"/>
        </w:rPr>
        <w:t xml:space="preserve"> de recueillir tous les consentements nécessaires pour garantir la conformité avec le présent </w:t>
      </w:r>
      <w:r w:rsidR="00E141DC">
        <w:rPr>
          <w:rFonts w:ascii="Arial" w:eastAsia="Arial" w:hAnsi="Arial" w:cs="Arial"/>
          <w:sz w:val="20"/>
          <w:szCs w:val="20"/>
          <w:lang w:val="fr-CA"/>
        </w:rPr>
        <w:t>CCS</w:t>
      </w:r>
      <w:r w:rsidR="002F2BA7" w:rsidRPr="00BD70C2">
        <w:rPr>
          <w:rFonts w:ascii="Arial" w:eastAsia="Arial" w:hAnsi="Arial" w:cs="Arial"/>
          <w:sz w:val="20"/>
          <w:szCs w:val="20"/>
          <w:lang w:val="fr-CA"/>
        </w:rPr>
        <w:t xml:space="preserve">, avant la collecte, le traitement ou le transfert de tous les </w:t>
      </w:r>
      <w:r>
        <w:rPr>
          <w:rFonts w:ascii="Arial" w:eastAsia="Arial" w:hAnsi="Arial" w:cs="Arial"/>
          <w:sz w:val="20"/>
          <w:szCs w:val="20"/>
          <w:lang w:val="fr-CA"/>
        </w:rPr>
        <w:t>Renseignements Personnels</w:t>
      </w:r>
      <w:r w:rsidR="002F2BA7" w:rsidRPr="00BD70C2">
        <w:rPr>
          <w:rFonts w:ascii="Arial" w:eastAsia="Arial" w:hAnsi="Arial" w:cs="Arial"/>
          <w:sz w:val="20"/>
          <w:szCs w:val="20"/>
          <w:lang w:val="fr-CA"/>
        </w:rPr>
        <w:t xml:space="preserve"> en vertu du présent </w:t>
      </w:r>
      <w:r w:rsidR="00E141DC">
        <w:rPr>
          <w:rFonts w:ascii="Arial" w:eastAsia="Arial" w:hAnsi="Arial" w:cs="Arial"/>
          <w:sz w:val="20"/>
          <w:szCs w:val="20"/>
          <w:lang w:val="fr-CA"/>
        </w:rPr>
        <w:t>CCS</w:t>
      </w:r>
      <w:r w:rsidR="002F2BA7" w:rsidRPr="00BD70C2">
        <w:rPr>
          <w:rFonts w:ascii="Arial" w:eastAsia="Arial" w:hAnsi="Arial" w:cs="Arial"/>
          <w:sz w:val="20"/>
          <w:szCs w:val="20"/>
          <w:lang w:val="fr-CA"/>
        </w:rPr>
        <w:t xml:space="preserve">, et il accepte de fournir une copie de ces consentements à Qohash sur demande. </w:t>
      </w:r>
      <w:r w:rsidR="00285260" w:rsidRPr="00BD70C2">
        <w:rPr>
          <w:rFonts w:ascii="Arial" w:eastAsia="Arial" w:hAnsi="Arial" w:cs="Arial"/>
          <w:sz w:val="20"/>
          <w:szCs w:val="20"/>
          <w:lang w:val="fr-CA"/>
        </w:rPr>
        <w:t xml:space="preserve">En ce qui concerne les </w:t>
      </w:r>
      <w:r>
        <w:rPr>
          <w:rFonts w:ascii="Arial" w:eastAsia="Arial" w:hAnsi="Arial" w:cs="Arial"/>
          <w:sz w:val="20"/>
          <w:szCs w:val="20"/>
          <w:lang w:val="fr-CA"/>
        </w:rPr>
        <w:t>Renseignements Personnels</w:t>
      </w:r>
      <w:r w:rsidR="00285260" w:rsidRPr="00BD70C2">
        <w:rPr>
          <w:rFonts w:ascii="Arial" w:eastAsia="Arial" w:hAnsi="Arial" w:cs="Arial"/>
          <w:sz w:val="20"/>
          <w:szCs w:val="20"/>
          <w:lang w:val="fr-CA"/>
        </w:rPr>
        <w:t>, Qohash s'engage à respecter les termes de l'</w:t>
      </w:r>
      <w:r w:rsidR="005455E6">
        <w:rPr>
          <w:rFonts w:ascii="Arial" w:eastAsia="Arial" w:hAnsi="Arial" w:cs="Arial"/>
          <w:sz w:val="20"/>
          <w:szCs w:val="20"/>
          <w:lang w:val="fr-CA"/>
        </w:rPr>
        <w:t>A</w:t>
      </w:r>
      <w:r w:rsidR="00E74FD7" w:rsidRPr="00BD70C2">
        <w:rPr>
          <w:rFonts w:ascii="Arial" w:eastAsia="Arial" w:hAnsi="Arial" w:cs="Arial"/>
          <w:sz w:val="20"/>
          <w:szCs w:val="20"/>
          <w:lang w:val="fr-CA"/>
        </w:rPr>
        <w:t xml:space="preserve">nnexe B - Addendum sur le traitement des </w:t>
      </w:r>
      <w:r w:rsidR="005455E6">
        <w:rPr>
          <w:rFonts w:ascii="Arial" w:eastAsia="Arial" w:hAnsi="Arial" w:cs="Arial"/>
          <w:sz w:val="20"/>
          <w:szCs w:val="20"/>
          <w:lang w:val="fr-CA"/>
        </w:rPr>
        <w:t>Renseignements Personne</w:t>
      </w:r>
      <w:r w:rsidR="00FE377F">
        <w:rPr>
          <w:rFonts w:ascii="Arial" w:eastAsia="Arial" w:hAnsi="Arial" w:cs="Arial"/>
          <w:sz w:val="20"/>
          <w:szCs w:val="20"/>
          <w:lang w:val="fr-CA"/>
        </w:rPr>
        <w:t>ls</w:t>
      </w:r>
      <w:r w:rsidR="00285260" w:rsidRPr="00BD70C2">
        <w:rPr>
          <w:rFonts w:ascii="Arial" w:eastAsia="Arial" w:hAnsi="Arial" w:cs="Arial"/>
          <w:sz w:val="20"/>
          <w:szCs w:val="20"/>
          <w:lang w:val="fr-CA"/>
        </w:rPr>
        <w:t xml:space="preserve">, jointe au présent </w:t>
      </w:r>
      <w:r w:rsidR="00E141DC">
        <w:rPr>
          <w:rFonts w:ascii="Arial" w:eastAsia="Arial" w:hAnsi="Arial" w:cs="Arial"/>
          <w:sz w:val="20"/>
          <w:szCs w:val="20"/>
          <w:lang w:val="fr-CA"/>
        </w:rPr>
        <w:t>CCS</w:t>
      </w:r>
      <w:r w:rsidR="00285260" w:rsidRPr="00BD70C2">
        <w:rPr>
          <w:rFonts w:ascii="Arial" w:eastAsia="Arial" w:hAnsi="Arial" w:cs="Arial"/>
          <w:sz w:val="20"/>
          <w:szCs w:val="20"/>
          <w:lang w:val="fr-CA"/>
        </w:rPr>
        <w:t>.</w:t>
      </w:r>
    </w:p>
    <w:p w14:paraId="25531B00" w14:textId="0CB90C70"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 xml:space="preserve">Sécurité des données des </w:t>
      </w:r>
      <w:r w:rsidR="002018B4">
        <w:rPr>
          <w:rFonts w:ascii="Arial" w:eastAsia="Arial" w:hAnsi="Arial" w:cs="Arial"/>
          <w:b/>
          <w:bCs/>
          <w:sz w:val="20"/>
          <w:szCs w:val="20"/>
          <w:lang w:val="fr-CA"/>
        </w:rPr>
        <w:t>Client</w:t>
      </w:r>
      <w:r w:rsidRPr="00BD70C2">
        <w:rPr>
          <w:rFonts w:ascii="Arial" w:eastAsia="Arial" w:hAnsi="Arial" w:cs="Arial"/>
          <w:b/>
          <w:bCs/>
          <w:sz w:val="20"/>
          <w:szCs w:val="20"/>
          <w:lang w:val="fr-CA"/>
        </w:rPr>
        <w:t>s</w:t>
      </w:r>
      <w:r w:rsidRPr="00BD70C2">
        <w:rPr>
          <w:rFonts w:ascii="Arial" w:eastAsia="Arial" w:hAnsi="Arial" w:cs="Arial"/>
          <w:sz w:val="20"/>
          <w:szCs w:val="20"/>
          <w:lang w:val="fr-CA"/>
        </w:rPr>
        <w:t xml:space="preserve">. </w:t>
      </w:r>
      <w:r w:rsidR="008C2870" w:rsidRPr="00BD70C2">
        <w:rPr>
          <w:rFonts w:ascii="Arial" w:eastAsia="Arial" w:hAnsi="Arial" w:cs="Arial"/>
          <w:sz w:val="20"/>
          <w:szCs w:val="20"/>
          <w:lang w:val="fr-CA"/>
        </w:rPr>
        <w:t xml:space="preserve">Qohash et ses prestataires de </w:t>
      </w:r>
      <w:r w:rsidR="00E878E7">
        <w:rPr>
          <w:rFonts w:ascii="Arial" w:eastAsia="Arial" w:hAnsi="Arial" w:cs="Arial"/>
          <w:sz w:val="20"/>
          <w:szCs w:val="20"/>
          <w:lang w:val="fr-CA"/>
        </w:rPr>
        <w:t>Services</w:t>
      </w:r>
      <w:r w:rsidR="008C2870" w:rsidRPr="00BD70C2">
        <w:rPr>
          <w:rFonts w:ascii="Arial" w:eastAsia="Arial" w:hAnsi="Arial" w:cs="Arial"/>
          <w:sz w:val="20"/>
          <w:szCs w:val="20"/>
          <w:lang w:val="fr-CA"/>
        </w:rPr>
        <w:t xml:space="preserve"> tiers maintiendront des mesures de protection administratives, physiques et techniques commercialement appropriées pour assurer la sécurité, la confidentialité et l'intégrité des </w:t>
      </w:r>
      <w:r w:rsidR="00AF7135">
        <w:rPr>
          <w:rFonts w:ascii="Arial" w:eastAsia="Arial" w:hAnsi="Arial" w:cs="Arial"/>
          <w:sz w:val="20"/>
          <w:szCs w:val="20"/>
          <w:lang w:val="fr-CA"/>
        </w:rPr>
        <w:t>Donnéees du Client</w:t>
      </w:r>
      <w:r w:rsidR="00AA0D34" w:rsidRPr="00BD70C2">
        <w:rPr>
          <w:rFonts w:ascii="Arial" w:eastAsia="Arial" w:hAnsi="Arial" w:cs="Arial"/>
          <w:sz w:val="20"/>
          <w:szCs w:val="20"/>
          <w:lang w:val="fr-CA"/>
        </w:rPr>
        <w:t>, conformément à l'</w:t>
      </w:r>
      <w:r w:rsidR="00FE377F">
        <w:rPr>
          <w:rFonts w:ascii="Arial" w:eastAsia="Arial" w:hAnsi="Arial" w:cs="Arial"/>
          <w:sz w:val="20"/>
          <w:szCs w:val="20"/>
          <w:lang w:val="fr-CA"/>
        </w:rPr>
        <w:t>A</w:t>
      </w:r>
      <w:r w:rsidR="00E74FD7" w:rsidRPr="00BD70C2">
        <w:rPr>
          <w:rFonts w:ascii="Arial" w:eastAsia="Arial" w:hAnsi="Arial" w:cs="Arial"/>
          <w:sz w:val="20"/>
          <w:szCs w:val="20"/>
          <w:lang w:val="fr-CA"/>
        </w:rPr>
        <w:t xml:space="preserve">nnexe B - Addendum au traitement des </w:t>
      </w:r>
      <w:r w:rsidR="00F71092">
        <w:rPr>
          <w:rFonts w:ascii="Arial" w:eastAsia="Arial" w:hAnsi="Arial" w:cs="Arial"/>
          <w:sz w:val="20"/>
          <w:szCs w:val="20"/>
          <w:lang w:val="fr-CA"/>
        </w:rPr>
        <w:t>Renseignements Personnels</w:t>
      </w:r>
      <w:r w:rsidRPr="00BD70C2">
        <w:rPr>
          <w:rFonts w:ascii="Arial" w:eastAsia="Arial" w:hAnsi="Arial" w:cs="Arial"/>
          <w:sz w:val="20"/>
          <w:szCs w:val="20"/>
          <w:lang w:val="fr-CA"/>
        </w:rPr>
        <w:t xml:space="preserve">. </w:t>
      </w:r>
      <w:r w:rsidR="00A44534" w:rsidRPr="00BD70C2">
        <w:rPr>
          <w:rFonts w:ascii="Arial" w:eastAsia="Arial" w:hAnsi="Arial" w:cs="Arial"/>
          <w:sz w:val="20"/>
          <w:szCs w:val="20"/>
          <w:lang w:val="fr-CA"/>
        </w:rPr>
        <w:t xml:space="preserve">Les </w:t>
      </w:r>
      <w:r w:rsidR="00E878E7">
        <w:rPr>
          <w:rFonts w:ascii="Arial" w:eastAsia="Arial" w:hAnsi="Arial" w:cs="Arial"/>
          <w:sz w:val="20"/>
          <w:szCs w:val="20"/>
          <w:lang w:val="fr-CA"/>
        </w:rPr>
        <w:t>Services</w:t>
      </w:r>
      <w:r w:rsidR="00A44534" w:rsidRPr="00BD70C2">
        <w:rPr>
          <w:rFonts w:ascii="Arial" w:eastAsia="Arial" w:hAnsi="Arial" w:cs="Arial"/>
          <w:sz w:val="20"/>
          <w:szCs w:val="20"/>
          <w:lang w:val="fr-CA"/>
        </w:rPr>
        <w:t xml:space="preserve"> ne remplacent pas la nécessité pour le </w:t>
      </w:r>
      <w:r w:rsidR="002018B4">
        <w:rPr>
          <w:rFonts w:ascii="Arial" w:eastAsia="Arial" w:hAnsi="Arial" w:cs="Arial"/>
          <w:sz w:val="20"/>
          <w:szCs w:val="20"/>
          <w:lang w:val="fr-CA"/>
        </w:rPr>
        <w:t>Client</w:t>
      </w:r>
      <w:r w:rsidR="00A44534" w:rsidRPr="00BD70C2">
        <w:rPr>
          <w:rFonts w:ascii="Arial" w:eastAsia="Arial" w:hAnsi="Arial" w:cs="Arial"/>
          <w:sz w:val="20"/>
          <w:szCs w:val="20"/>
          <w:lang w:val="fr-CA"/>
        </w:rPr>
        <w:t xml:space="preserve"> de maintenir des sauvegardes de données régulières ou des archives de données redondantes. </w:t>
      </w:r>
      <w:r w:rsidR="000F1167" w:rsidRPr="00BD70C2">
        <w:rPr>
          <w:rFonts w:ascii="Arial" w:eastAsia="Arial" w:hAnsi="Arial" w:cs="Arial"/>
          <w:sz w:val="20"/>
          <w:szCs w:val="20"/>
          <w:lang w:val="fr-CA"/>
        </w:rPr>
        <w:t xml:space="preserve">Si Qohash, ou un prestataire de </w:t>
      </w:r>
      <w:r w:rsidR="00E878E7">
        <w:rPr>
          <w:rFonts w:ascii="Arial" w:eastAsia="Arial" w:hAnsi="Arial" w:cs="Arial"/>
          <w:sz w:val="20"/>
          <w:szCs w:val="20"/>
          <w:lang w:val="fr-CA"/>
        </w:rPr>
        <w:t>Services</w:t>
      </w:r>
      <w:r w:rsidR="000F1167" w:rsidRPr="00BD70C2">
        <w:rPr>
          <w:rFonts w:ascii="Arial" w:eastAsia="Arial" w:hAnsi="Arial" w:cs="Arial"/>
          <w:sz w:val="20"/>
          <w:szCs w:val="20"/>
          <w:lang w:val="fr-CA"/>
        </w:rPr>
        <w:t xml:space="preserve"> tiers, découvre un accès, une utilisation, une divulgation </w:t>
      </w:r>
      <w:r w:rsidR="0098300F" w:rsidRPr="00BD70C2">
        <w:rPr>
          <w:rFonts w:ascii="Arial" w:eastAsia="Arial" w:hAnsi="Arial" w:cs="Arial"/>
          <w:sz w:val="20"/>
          <w:szCs w:val="20"/>
          <w:lang w:val="fr-CA"/>
        </w:rPr>
        <w:t xml:space="preserve">ou une destruction </w:t>
      </w:r>
      <w:r w:rsidR="000F1167" w:rsidRPr="00BD70C2">
        <w:rPr>
          <w:rFonts w:ascii="Arial" w:eastAsia="Arial" w:hAnsi="Arial" w:cs="Arial"/>
          <w:sz w:val="20"/>
          <w:szCs w:val="20"/>
          <w:lang w:val="fr-CA"/>
        </w:rPr>
        <w:t>non autorisé</w:t>
      </w:r>
      <w:r w:rsidR="008A2FD6">
        <w:rPr>
          <w:rFonts w:ascii="Arial" w:eastAsia="Arial" w:hAnsi="Arial" w:cs="Arial"/>
          <w:sz w:val="20"/>
          <w:szCs w:val="20"/>
          <w:lang w:val="fr-CA"/>
        </w:rPr>
        <w:t>e</w:t>
      </w:r>
      <w:r w:rsidR="000F1167" w:rsidRPr="00BD70C2">
        <w:rPr>
          <w:rFonts w:ascii="Arial" w:eastAsia="Arial" w:hAnsi="Arial" w:cs="Arial"/>
          <w:sz w:val="20"/>
          <w:szCs w:val="20"/>
          <w:lang w:val="fr-CA"/>
        </w:rPr>
        <w:t xml:space="preserve"> des </w:t>
      </w:r>
      <w:r w:rsidR="00AF7135">
        <w:rPr>
          <w:rFonts w:ascii="Arial" w:eastAsia="Arial" w:hAnsi="Arial" w:cs="Arial"/>
          <w:sz w:val="20"/>
          <w:szCs w:val="20"/>
          <w:lang w:val="fr-CA"/>
        </w:rPr>
        <w:t>Donnéees du Client</w:t>
      </w:r>
      <w:r w:rsidR="00902680" w:rsidRPr="00BD70C2">
        <w:rPr>
          <w:rFonts w:ascii="Arial" w:eastAsia="Arial" w:hAnsi="Arial" w:cs="Arial"/>
          <w:sz w:val="20"/>
          <w:szCs w:val="20"/>
          <w:lang w:val="fr-CA"/>
        </w:rPr>
        <w:t xml:space="preserve"> </w:t>
      </w:r>
      <w:r w:rsidR="000F1167" w:rsidRPr="00BD70C2">
        <w:rPr>
          <w:rFonts w:ascii="Arial" w:eastAsia="Arial" w:hAnsi="Arial" w:cs="Arial"/>
          <w:sz w:val="20"/>
          <w:szCs w:val="20"/>
          <w:lang w:val="fr-CA"/>
        </w:rPr>
        <w:t xml:space="preserve">(ci-après définis individuellement et collectivement comme un </w:t>
      </w:r>
      <w:r w:rsidR="00741C1F">
        <w:rPr>
          <w:rFonts w:ascii="Arial" w:eastAsia="Arial" w:hAnsi="Arial" w:cs="Arial"/>
          <w:sz w:val="20"/>
          <w:szCs w:val="20"/>
          <w:lang w:val="fr-CA"/>
        </w:rPr>
        <w:t>« </w:t>
      </w:r>
      <w:r w:rsidR="00F71092">
        <w:rPr>
          <w:rFonts w:ascii="Arial" w:eastAsia="Arial" w:hAnsi="Arial" w:cs="Arial"/>
          <w:b/>
          <w:bCs/>
          <w:sz w:val="20"/>
          <w:szCs w:val="20"/>
          <w:lang w:val="fr-CA"/>
        </w:rPr>
        <w:t>Incident de Confidentialité</w:t>
      </w:r>
      <w:r w:rsidR="006A3977">
        <w:rPr>
          <w:rFonts w:ascii="Arial" w:eastAsia="Arial" w:hAnsi="Arial" w:cs="Arial"/>
          <w:b/>
          <w:bCs/>
          <w:sz w:val="20"/>
          <w:szCs w:val="20"/>
          <w:lang w:val="fr-CA"/>
        </w:rPr>
        <w:t> »</w:t>
      </w:r>
      <w:r w:rsidR="000F1167" w:rsidRPr="00BD70C2">
        <w:rPr>
          <w:rFonts w:ascii="Arial" w:eastAsia="Arial" w:hAnsi="Arial" w:cs="Arial"/>
          <w:sz w:val="20"/>
          <w:szCs w:val="20"/>
          <w:lang w:val="fr-CA"/>
        </w:rPr>
        <w:t xml:space="preserve">), Qohash informera diligemment le </w:t>
      </w:r>
      <w:r w:rsidR="002018B4">
        <w:rPr>
          <w:rFonts w:ascii="Arial" w:eastAsia="Arial" w:hAnsi="Arial" w:cs="Arial"/>
          <w:sz w:val="20"/>
          <w:szCs w:val="20"/>
          <w:lang w:val="fr-CA"/>
        </w:rPr>
        <w:t>Client</w:t>
      </w:r>
      <w:r w:rsidR="00DF1B00" w:rsidRPr="00BD70C2">
        <w:rPr>
          <w:rFonts w:ascii="Arial" w:eastAsia="Arial" w:hAnsi="Arial" w:cs="Arial"/>
          <w:sz w:val="20"/>
          <w:szCs w:val="20"/>
          <w:lang w:val="fr-CA"/>
        </w:rPr>
        <w:t xml:space="preserve"> </w:t>
      </w:r>
      <w:r w:rsidR="000F1167" w:rsidRPr="00BD70C2">
        <w:rPr>
          <w:rFonts w:ascii="Arial" w:eastAsia="Arial" w:hAnsi="Arial" w:cs="Arial"/>
          <w:sz w:val="20"/>
          <w:szCs w:val="20"/>
          <w:lang w:val="fr-CA"/>
        </w:rPr>
        <w:t xml:space="preserve">par courrier électronique de cet </w:t>
      </w:r>
      <w:r w:rsidR="00F71092">
        <w:rPr>
          <w:rFonts w:ascii="Arial" w:eastAsia="Arial" w:hAnsi="Arial" w:cs="Arial"/>
          <w:sz w:val="20"/>
          <w:szCs w:val="20"/>
          <w:lang w:val="fr-CA"/>
        </w:rPr>
        <w:t>Incident de Confidentialité</w:t>
      </w:r>
      <w:r w:rsidR="000F1167" w:rsidRPr="00BD70C2">
        <w:rPr>
          <w:rFonts w:ascii="Arial" w:eastAsia="Arial" w:hAnsi="Arial" w:cs="Arial"/>
          <w:sz w:val="20"/>
          <w:szCs w:val="20"/>
          <w:lang w:val="fr-CA"/>
        </w:rPr>
        <w:t xml:space="preserve"> et de l'état d'avancement des efforts visant à atténuer ou à résoudre le problème de l'</w:t>
      </w:r>
      <w:r w:rsidR="00F71092">
        <w:rPr>
          <w:rFonts w:ascii="Arial" w:eastAsia="Arial" w:hAnsi="Arial" w:cs="Arial"/>
          <w:sz w:val="20"/>
          <w:szCs w:val="20"/>
          <w:lang w:val="fr-CA"/>
        </w:rPr>
        <w:t>Incident de Confidentialité</w:t>
      </w:r>
      <w:r w:rsidR="000F1167" w:rsidRPr="00BD70C2">
        <w:rPr>
          <w:rFonts w:ascii="Arial" w:eastAsia="Arial" w:hAnsi="Arial" w:cs="Arial"/>
          <w:sz w:val="20"/>
          <w:szCs w:val="20"/>
          <w:lang w:val="fr-CA"/>
        </w:rPr>
        <w:t xml:space="preserve"> dans les plus brefs délais. Qohash s'engage à coopérer avec le </w:t>
      </w:r>
      <w:r w:rsidR="002018B4">
        <w:rPr>
          <w:rFonts w:ascii="Arial" w:eastAsia="Arial" w:hAnsi="Arial" w:cs="Arial"/>
          <w:sz w:val="20"/>
          <w:szCs w:val="20"/>
          <w:lang w:val="fr-CA"/>
        </w:rPr>
        <w:t>Client</w:t>
      </w:r>
      <w:r w:rsidR="003C7142" w:rsidRPr="00BD70C2">
        <w:rPr>
          <w:rFonts w:ascii="Arial" w:eastAsia="Arial" w:hAnsi="Arial" w:cs="Arial"/>
          <w:sz w:val="20"/>
          <w:szCs w:val="20"/>
          <w:lang w:val="fr-CA"/>
        </w:rPr>
        <w:t xml:space="preserve"> </w:t>
      </w:r>
      <w:r w:rsidR="000F1167" w:rsidRPr="00BD70C2">
        <w:rPr>
          <w:rFonts w:ascii="Arial" w:eastAsia="Arial" w:hAnsi="Arial" w:cs="Arial"/>
          <w:sz w:val="20"/>
          <w:szCs w:val="20"/>
          <w:lang w:val="fr-CA"/>
        </w:rPr>
        <w:t xml:space="preserve">dans le cadre de toute enquête connexe en cas de violation et à ne pas (sauf obligation légale) informer un tiers de toute violation sans avoir préalablement obtenu le consentement écrit </w:t>
      </w:r>
      <w:r w:rsidR="003C7142" w:rsidRPr="00BD70C2">
        <w:rPr>
          <w:rFonts w:ascii="Arial" w:eastAsia="Arial" w:hAnsi="Arial" w:cs="Arial"/>
          <w:sz w:val="20"/>
          <w:szCs w:val="20"/>
          <w:lang w:val="fr-CA"/>
        </w:rPr>
        <w:t xml:space="preserve">du </w:t>
      </w:r>
      <w:r w:rsidR="002018B4">
        <w:rPr>
          <w:rFonts w:ascii="Arial" w:eastAsia="Arial" w:hAnsi="Arial" w:cs="Arial"/>
          <w:sz w:val="20"/>
          <w:szCs w:val="20"/>
          <w:lang w:val="fr-CA"/>
        </w:rPr>
        <w:t>Client</w:t>
      </w:r>
      <w:r w:rsidR="000F1167" w:rsidRPr="00BD70C2">
        <w:rPr>
          <w:rFonts w:ascii="Arial" w:eastAsia="Arial" w:hAnsi="Arial" w:cs="Arial"/>
          <w:sz w:val="20"/>
          <w:szCs w:val="20"/>
          <w:lang w:val="fr-CA"/>
        </w:rPr>
        <w:t xml:space="preserve">, sauf pour informer un plaignant que l'affaire a été transmise au conseiller juridique </w:t>
      </w:r>
      <w:r w:rsidR="00FF1D25" w:rsidRPr="00BD70C2">
        <w:rPr>
          <w:rFonts w:ascii="Arial" w:eastAsia="Arial" w:hAnsi="Arial" w:cs="Arial"/>
          <w:sz w:val="20"/>
          <w:szCs w:val="20"/>
          <w:lang w:val="fr-CA"/>
        </w:rPr>
        <w:t xml:space="preserve">du </w:t>
      </w:r>
      <w:r w:rsidR="002018B4">
        <w:rPr>
          <w:rFonts w:ascii="Arial" w:eastAsia="Arial" w:hAnsi="Arial" w:cs="Arial"/>
          <w:sz w:val="20"/>
          <w:szCs w:val="20"/>
          <w:lang w:val="fr-CA"/>
        </w:rPr>
        <w:t>Client</w:t>
      </w:r>
      <w:r w:rsidR="00FF1D25" w:rsidRPr="00BD70C2">
        <w:rPr>
          <w:rFonts w:ascii="Arial" w:eastAsia="Arial" w:hAnsi="Arial" w:cs="Arial"/>
          <w:sz w:val="20"/>
          <w:szCs w:val="20"/>
          <w:lang w:val="fr-CA"/>
        </w:rPr>
        <w:t xml:space="preserve">. </w:t>
      </w:r>
      <w:r w:rsidR="000F1167" w:rsidRPr="00BD70C2">
        <w:rPr>
          <w:rFonts w:ascii="Arial" w:eastAsia="Arial" w:hAnsi="Arial" w:cs="Arial"/>
          <w:sz w:val="20"/>
          <w:szCs w:val="20"/>
          <w:lang w:val="fr-CA"/>
        </w:rPr>
        <w:t xml:space="preserve">Nonobstant toute disposition contraire dans le présent </w:t>
      </w:r>
      <w:r w:rsidR="00E141DC">
        <w:rPr>
          <w:rFonts w:ascii="Arial" w:eastAsia="Arial" w:hAnsi="Arial" w:cs="Arial"/>
          <w:sz w:val="20"/>
          <w:szCs w:val="20"/>
          <w:lang w:val="fr-CA"/>
        </w:rPr>
        <w:t>CCS</w:t>
      </w:r>
      <w:r w:rsidR="000F1167" w:rsidRPr="00BD70C2">
        <w:rPr>
          <w:rFonts w:ascii="Arial" w:eastAsia="Arial" w:hAnsi="Arial" w:cs="Arial"/>
          <w:sz w:val="20"/>
          <w:szCs w:val="20"/>
          <w:lang w:val="fr-CA"/>
        </w:rPr>
        <w:t xml:space="preserve">, rien dans le présent </w:t>
      </w:r>
      <w:r w:rsidR="00E141DC">
        <w:rPr>
          <w:rFonts w:ascii="Arial" w:eastAsia="Arial" w:hAnsi="Arial" w:cs="Arial"/>
          <w:sz w:val="20"/>
          <w:szCs w:val="20"/>
          <w:lang w:val="fr-CA"/>
        </w:rPr>
        <w:t>CCS</w:t>
      </w:r>
      <w:r w:rsidR="004F4921" w:rsidRPr="00BD70C2">
        <w:rPr>
          <w:rFonts w:ascii="Arial" w:eastAsia="Arial" w:hAnsi="Arial" w:cs="Arial"/>
          <w:sz w:val="20"/>
          <w:szCs w:val="20"/>
          <w:lang w:val="fr-CA"/>
        </w:rPr>
        <w:t xml:space="preserve"> </w:t>
      </w:r>
      <w:r w:rsidR="000F1167" w:rsidRPr="00BD70C2">
        <w:rPr>
          <w:rFonts w:ascii="Arial" w:eastAsia="Arial" w:hAnsi="Arial" w:cs="Arial"/>
          <w:sz w:val="20"/>
          <w:szCs w:val="20"/>
          <w:lang w:val="fr-CA"/>
        </w:rPr>
        <w:t xml:space="preserve">n'empêche Qohash d'informer un tiers d'un tel </w:t>
      </w:r>
      <w:r w:rsidR="00F71092">
        <w:rPr>
          <w:rFonts w:ascii="Arial" w:eastAsia="Arial" w:hAnsi="Arial" w:cs="Arial"/>
          <w:sz w:val="20"/>
          <w:szCs w:val="20"/>
          <w:lang w:val="fr-CA"/>
        </w:rPr>
        <w:t>Incident de Confidentialité</w:t>
      </w:r>
      <w:r w:rsidR="008E0AE3" w:rsidRPr="00BD70C2">
        <w:rPr>
          <w:rFonts w:ascii="Arial" w:eastAsia="Arial" w:hAnsi="Arial" w:cs="Arial"/>
          <w:sz w:val="20"/>
          <w:szCs w:val="20"/>
          <w:lang w:val="fr-CA"/>
        </w:rPr>
        <w:t xml:space="preserve"> </w:t>
      </w:r>
      <w:r w:rsidR="000F1167" w:rsidRPr="00BD70C2">
        <w:rPr>
          <w:rFonts w:ascii="Arial" w:eastAsia="Arial" w:hAnsi="Arial" w:cs="Arial"/>
          <w:sz w:val="20"/>
          <w:szCs w:val="20"/>
          <w:lang w:val="fr-CA"/>
        </w:rPr>
        <w:t xml:space="preserve">si les lois applicables l'exigent, ou d'informer et de fournir toutes les informations demandées à ses assureurs, même s'il n'a pas obtenu l'accord écrit préalable du </w:t>
      </w:r>
      <w:r w:rsidR="002018B4">
        <w:rPr>
          <w:rFonts w:ascii="Arial" w:eastAsia="Arial" w:hAnsi="Arial" w:cs="Arial"/>
          <w:sz w:val="20"/>
          <w:szCs w:val="20"/>
          <w:lang w:val="fr-CA"/>
        </w:rPr>
        <w:t>Client</w:t>
      </w:r>
      <w:r w:rsidR="000F1167" w:rsidRPr="00BD70C2">
        <w:rPr>
          <w:rFonts w:ascii="Arial" w:eastAsia="Arial" w:hAnsi="Arial" w:cs="Arial"/>
          <w:sz w:val="20"/>
          <w:szCs w:val="20"/>
          <w:lang w:val="fr-CA"/>
        </w:rPr>
        <w:t xml:space="preserve">. Qohash prendra immédiatement toutes les mesures nécessaires pour remédier à tout </w:t>
      </w:r>
      <w:r w:rsidR="00F71092">
        <w:rPr>
          <w:rFonts w:ascii="Arial" w:eastAsia="Arial" w:hAnsi="Arial" w:cs="Arial"/>
          <w:sz w:val="20"/>
          <w:szCs w:val="20"/>
          <w:lang w:val="fr-CA"/>
        </w:rPr>
        <w:t>Incident de Confidentialité</w:t>
      </w:r>
      <w:r w:rsidR="000F1167" w:rsidRPr="00BD70C2">
        <w:rPr>
          <w:rFonts w:ascii="Arial" w:eastAsia="Arial" w:hAnsi="Arial" w:cs="Arial"/>
          <w:sz w:val="20"/>
          <w:szCs w:val="20"/>
          <w:lang w:val="fr-CA"/>
        </w:rPr>
        <w:t xml:space="preserve"> et empêcher tout autre </w:t>
      </w:r>
      <w:r w:rsidR="00F71092">
        <w:rPr>
          <w:rFonts w:ascii="Arial" w:eastAsia="Arial" w:hAnsi="Arial" w:cs="Arial"/>
          <w:sz w:val="20"/>
          <w:szCs w:val="20"/>
          <w:lang w:val="fr-CA"/>
        </w:rPr>
        <w:t>Incident de Confidentialité</w:t>
      </w:r>
      <w:r w:rsidR="000F1167" w:rsidRPr="00BD70C2">
        <w:rPr>
          <w:rFonts w:ascii="Arial" w:eastAsia="Arial" w:hAnsi="Arial" w:cs="Arial"/>
          <w:sz w:val="20"/>
          <w:szCs w:val="20"/>
          <w:lang w:val="fr-CA"/>
        </w:rPr>
        <w:t xml:space="preserve">, aux </w:t>
      </w:r>
      <w:r w:rsidR="00E853C8">
        <w:rPr>
          <w:rFonts w:ascii="Arial" w:eastAsia="Arial" w:hAnsi="Arial" w:cs="Arial"/>
          <w:sz w:val="20"/>
          <w:szCs w:val="20"/>
          <w:lang w:val="fr-CA"/>
        </w:rPr>
        <w:t>f</w:t>
      </w:r>
      <w:r w:rsidR="002018B4">
        <w:rPr>
          <w:rFonts w:ascii="Arial" w:eastAsia="Arial" w:hAnsi="Arial" w:cs="Arial"/>
          <w:sz w:val="20"/>
          <w:szCs w:val="20"/>
          <w:lang w:val="fr-CA"/>
        </w:rPr>
        <w:t>rais</w:t>
      </w:r>
      <w:r w:rsidR="000F1167" w:rsidRPr="00BD70C2">
        <w:rPr>
          <w:rFonts w:ascii="Arial" w:eastAsia="Arial" w:hAnsi="Arial" w:cs="Arial"/>
          <w:sz w:val="20"/>
          <w:szCs w:val="20"/>
          <w:lang w:val="fr-CA"/>
        </w:rPr>
        <w:t xml:space="preserve"> de Qohash, conformément aux lois, réglementations et normes applicables</w:t>
      </w:r>
      <w:r w:rsidR="00904924" w:rsidRPr="00BD70C2">
        <w:rPr>
          <w:rFonts w:ascii="Arial" w:eastAsia="Arial" w:hAnsi="Arial" w:cs="Arial"/>
          <w:sz w:val="20"/>
          <w:szCs w:val="20"/>
          <w:lang w:val="fr-CA"/>
        </w:rPr>
        <w:t>.</w:t>
      </w:r>
    </w:p>
    <w:p w14:paraId="003F8D45" w14:textId="7F6F4BFD"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Données d'</w:t>
      </w:r>
      <w:r w:rsidR="00F71092">
        <w:rPr>
          <w:rFonts w:ascii="Arial" w:eastAsia="Arial" w:hAnsi="Arial" w:cs="Arial"/>
          <w:b/>
          <w:bCs/>
          <w:sz w:val="20"/>
          <w:szCs w:val="20"/>
          <w:lang w:val="fr-CA"/>
        </w:rPr>
        <w:t>U</w:t>
      </w:r>
      <w:r w:rsidRPr="00BD70C2">
        <w:rPr>
          <w:rFonts w:ascii="Arial" w:eastAsia="Arial" w:hAnsi="Arial" w:cs="Arial"/>
          <w:b/>
          <w:bCs/>
          <w:sz w:val="20"/>
          <w:szCs w:val="20"/>
          <w:lang w:val="fr-CA"/>
        </w:rPr>
        <w:t>tilisation</w:t>
      </w:r>
      <w:r w:rsidRPr="00BD70C2">
        <w:rPr>
          <w:rFonts w:ascii="Arial" w:eastAsia="Arial" w:hAnsi="Arial" w:cs="Arial"/>
          <w:sz w:val="20"/>
          <w:szCs w:val="20"/>
          <w:lang w:val="fr-CA"/>
        </w:rPr>
        <w:t xml:space="preserve">. Par </w:t>
      </w:r>
      <w:r w:rsidR="001B1BE1">
        <w:rPr>
          <w:rFonts w:ascii="Arial" w:eastAsia="Arial" w:hAnsi="Arial" w:cs="Arial"/>
          <w:sz w:val="20"/>
          <w:szCs w:val="20"/>
          <w:lang w:val="fr-CA"/>
        </w:rPr>
        <w:t>« </w:t>
      </w:r>
      <w:r w:rsidR="00F71092">
        <w:rPr>
          <w:rFonts w:ascii="Arial" w:eastAsia="Arial" w:hAnsi="Arial" w:cs="Arial"/>
          <w:b/>
          <w:bCs/>
          <w:sz w:val="20"/>
          <w:szCs w:val="20"/>
          <w:lang w:val="fr-CA"/>
        </w:rPr>
        <w:t>D</w:t>
      </w:r>
      <w:r w:rsidR="00FF7DC3" w:rsidRPr="00BD70C2">
        <w:rPr>
          <w:rFonts w:ascii="Arial" w:eastAsia="Arial" w:hAnsi="Arial" w:cs="Arial"/>
          <w:b/>
          <w:bCs/>
          <w:sz w:val="20"/>
          <w:szCs w:val="20"/>
          <w:lang w:val="fr-CA"/>
        </w:rPr>
        <w:t>onnées d'</w:t>
      </w:r>
      <w:r w:rsidR="00F71092">
        <w:rPr>
          <w:rFonts w:ascii="Arial" w:eastAsia="Arial" w:hAnsi="Arial" w:cs="Arial"/>
          <w:b/>
          <w:bCs/>
          <w:sz w:val="20"/>
          <w:szCs w:val="20"/>
          <w:lang w:val="fr-CA"/>
        </w:rPr>
        <w:t>U</w:t>
      </w:r>
      <w:r w:rsidR="00FF7DC3" w:rsidRPr="00BD70C2">
        <w:rPr>
          <w:rFonts w:ascii="Arial" w:eastAsia="Arial" w:hAnsi="Arial" w:cs="Arial"/>
          <w:b/>
          <w:bCs/>
          <w:sz w:val="20"/>
          <w:szCs w:val="20"/>
          <w:lang w:val="fr-CA"/>
        </w:rPr>
        <w:t>tilisation</w:t>
      </w:r>
      <w:r w:rsidR="001B1BE1">
        <w:rPr>
          <w:rFonts w:ascii="Arial" w:eastAsia="Arial" w:hAnsi="Arial" w:cs="Arial"/>
          <w:sz w:val="20"/>
          <w:szCs w:val="20"/>
          <w:lang w:val="fr-CA"/>
        </w:rPr>
        <w:t> »</w:t>
      </w:r>
      <w:r w:rsidR="00FF7DC3" w:rsidRPr="00BD70C2">
        <w:rPr>
          <w:rFonts w:ascii="Arial" w:eastAsia="Arial" w:hAnsi="Arial" w:cs="Arial"/>
          <w:sz w:val="20"/>
          <w:szCs w:val="20"/>
          <w:lang w:val="fr-CA"/>
        </w:rPr>
        <w:t xml:space="preserve">, on entend les données et les informations relatives à l'utilisation des </w:t>
      </w:r>
      <w:r w:rsidR="00E878E7">
        <w:rPr>
          <w:rFonts w:ascii="Arial" w:eastAsia="Arial" w:hAnsi="Arial" w:cs="Arial"/>
          <w:sz w:val="20"/>
          <w:szCs w:val="20"/>
          <w:lang w:val="fr-CA"/>
        </w:rPr>
        <w:t>Services</w:t>
      </w:r>
      <w:r w:rsidR="00FF7DC3" w:rsidRPr="00BD70C2">
        <w:rPr>
          <w:rFonts w:ascii="Arial" w:eastAsia="Arial" w:hAnsi="Arial" w:cs="Arial"/>
          <w:sz w:val="20"/>
          <w:szCs w:val="20"/>
          <w:lang w:val="fr-CA"/>
        </w:rPr>
        <w:t xml:space="preserve"> par le </w:t>
      </w:r>
      <w:r w:rsidR="002018B4">
        <w:rPr>
          <w:rFonts w:ascii="Arial" w:eastAsia="Arial" w:hAnsi="Arial" w:cs="Arial"/>
          <w:sz w:val="20"/>
          <w:szCs w:val="20"/>
          <w:lang w:val="fr-CA"/>
        </w:rPr>
        <w:t>Client</w:t>
      </w:r>
      <w:r w:rsidR="00FF7DC3" w:rsidRPr="00BD70C2">
        <w:rPr>
          <w:rFonts w:ascii="Arial" w:eastAsia="Arial" w:hAnsi="Arial" w:cs="Arial"/>
          <w:sz w:val="20"/>
          <w:szCs w:val="20"/>
          <w:lang w:val="fr-CA"/>
        </w:rPr>
        <w:t xml:space="preserve"> qui sont utilisées par le fournisseur de manière agrégée et anonyme, notamment pour compiler des informations statistiques et de performance relatives à la fourniture et à l'exploitation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w:t>
      </w:r>
      <w:r w:rsidR="00925CD8" w:rsidRPr="00BD70C2">
        <w:rPr>
          <w:rFonts w:ascii="Arial" w:eastAsia="Arial" w:hAnsi="Arial" w:cs="Arial"/>
          <w:sz w:val="20"/>
          <w:szCs w:val="20"/>
          <w:lang w:val="fr-CA"/>
        </w:rPr>
        <w:t xml:space="preserve">Nonobstant toute disposition contraire du </w:t>
      </w:r>
      <w:r w:rsidR="0010647A">
        <w:rPr>
          <w:rFonts w:ascii="Arial" w:eastAsia="Arial" w:hAnsi="Arial" w:cs="Arial"/>
          <w:sz w:val="20"/>
          <w:szCs w:val="20"/>
          <w:lang w:val="fr-CA"/>
        </w:rPr>
        <w:t>CCS</w:t>
      </w:r>
      <w:r w:rsidR="00925CD8" w:rsidRPr="00BD70C2">
        <w:rPr>
          <w:rFonts w:ascii="Arial" w:eastAsia="Arial" w:hAnsi="Arial" w:cs="Arial"/>
          <w:sz w:val="20"/>
          <w:szCs w:val="20"/>
          <w:lang w:val="fr-CA"/>
        </w:rPr>
        <w:t xml:space="preserve">, Qohash peut contrôler l'utilisation des </w:t>
      </w:r>
      <w:r w:rsidR="00E878E7">
        <w:rPr>
          <w:rFonts w:ascii="Arial" w:eastAsia="Arial" w:hAnsi="Arial" w:cs="Arial"/>
          <w:sz w:val="20"/>
          <w:szCs w:val="20"/>
          <w:lang w:val="fr-CA"/>
        </w:rPr>
        <w:t>Services</w:t>
      </w:r>
      <w:r w:rsidR="00925CD8" w:rsidRPr="00BD70C2">
        <w:rPr>
          <w:rFonts w:ascii="Arial" w:eastAsia="Arial" w:hAnsi="Arial" w:cs="Arial"/>
          <w:sz w:val="20"/>
          <w:szCs w:val="20"/>
          <w:lang w:val="fr-CA"/>
        </w:rPr>
        <w:t xml:space="preserve"> par le </w:t>
      </w:r>
      <w:r w:rsidR="002018B4">
        <w:rPr>
          <w:rFonts w:ascii="Arial" w:eastAsia="Arial" w:hAnsi="Arial" w:cs="Arial"/>
          <w:sz w:val="20"/>
          <w:szCs w:val="20"/>
          <w:lang w:val="fr-CA"/>
        </w:rPr>
        <w:t>Client</w:t>
      </w:r>
      <w:r w:rsidR="00925CD8" w:rsidRPr="00BD70C2">
        <w:rPr>
          <w:rFonts w:ascii="Arial" w:eastAsia="Arial" w:hAnsi="Arial" w:cs="Arial"/>
          <w:sz w:val="20"/>
          <w:szCs w:val="20"/>
          <w:lang w:val="fr-CA"/>
        </w:rPr>
        <w:t xml:space="preserve"> et collecter et compiler les </w:t>
      </w:r>
      <w:r w:rsidR="000F7FEA">
        <w:rPr>
          <w:rFonts w:ascii="Arial" w:eastAsia="Arial" w:hAnsi="Arial" w:cs="Arial"/>
          <w:sz w:val="20"/>
          <w:szCs w:val="20"/>
          <w:lang w:val="fr-CA"/>
        </w:rPr>
        <w:t>D</w:t>
      </w:r>
      <w:r w:rsidR="0057652E" w:rsidRPr="00BD70C2">
        <w:rPr>
          <w:rFonts w:ascii="Arial" w:eastAsia="Arial" w:hAnsi="Arial" w:cs="Arial"/>
          <w:sz w:val="20"/>
          <w:szCs w:val="20"/>
          <w:lang w:val="fr-CA"/>
        </w:rPr>
        <w:t>onnées d'</w:t>
      </w:r>
      <w:r w:rsidR="007853A6">
        <w:rPr>
          <w:rFonts w:ascii="Arial" w:eastAsia="Arial" w:hAnsi="Arial" w:cs="Arial"/>
          <w:sz w:val="20"/>
          <w:szCs w:val="20"/>
          <w:lang w:val="fr-CA"/>
        </w:rPr>
        <w:t>U</w:t>
      </w:r>
      <w:r w:rsidR="0057652E" w:rsidRPr="00BD70C2">
        <w:rPr>
          <w:rFonts w:ascii="Arial" w:eastAsia="Arial" w:hAnsi="Arial" w:cs="Arial"/>
          <w:sz w:val="20"/>
          <w:szCs w:val="20"/>
          <w:lang w:val="fr-CA"/>
        </w:rPr>
        <w:t>tilisation</w:t>
      </w:r>
      <w:r w:rsidR="00925CD8" w:rsidRPr="00BD70C2">
        <w:rPr>
          <w:rFonts w:ascii="Arial" w:eastAsia="Arial" w:hAnsi="Arial" w:cs="Arial"/>
          <w:sz w:val="20"/>
          <w:szCs w:val="20"/>
          <w:lang w:val="fr-CA"/>
        </w:rPr>
        <w:t xml:space="preserve">. </w:t>
      </w:r>
      <w:r w:rsidR="00177903" w:rsidRPr="00BD70C2">
        <w:rPr>
          <w:rFonts w:ascii="Arial" w:eastAsia="Arial" w:hAnsi="Arial" w:cs="Arial"/>
          <w:sz w:val="20"/>
          <w:szCs w:val="20"/>
          <w:lang w:val="fr-CA"/>
        </w:rPr>
        <w:t xml:space="preserve">Tous les </w:t>
      </w:r>
      <w:r w:rsidR="00925CD8" w:rsidRPr="00BD70C2">
        <w:rPr>
          <w:rFonts w:ascii="Arial" w:eastAsia="Arial" w:hAnsi="Arial" w:cs="Arial"/>
          <w:sz w:val="20"/>
          <w:szCs w:val="20"/>
          <w:lang w:val="fr-CA"/>
        </w:rPr>
        <w:t xml:space="preserve">droits, titres et intérêts relatifs aux </w:t>
      </w:r>
      <w:r w:rsidR="00C346D4">
        <w:rPr>
          <w:rFonts w:ascii="Arial" w:eastAsia="Arial" w:hAnsi="Arial" w:cs="Arial"/>
          <w:sz w:val="20"/>
          <w:szCs w:val="20"/>
          <w:lang w:val="fr-CA"/>
        </w:rPr>
        <w:t>D</w:t>
      </w:r>
      <w:r w:rsidR="00177903" w:rsidRPr="00BD70C2">
        <w:rPr>
          <w:rFonts w:ascii="Arial" w:eastAsia="Arial" w:hAnsi="Arial" w:cs="Arial"/>
          <w:sz w:val="20"/>
          <w:szCs w:val="20"/>
          <w:lang w:val="fr-CA"/>
        </w:rPr>
        <w:t>onnées d'</w:t>
      </w:r>
      <w:r w:rsidR="00C346D4">
        <w:rPr>
          <w:rFonts w:ascii="Arial" w:eastAsia="Arial" w:hAnsi="Arial" w:cs="Arial"/>
          <w:sz w:val="20"/>
          <w:szCs w:val="20"/>
          <w:lang w:val="fr-CA"/>
        </w:rPr>
        <w:t>U</w:t>
      </w:r>
      <w:r w:rsidR="00177903" w:rsidRPr="00BD70C2">
        <w:rPr>
          <w:rFonts w:ascii="Arial" w:eastAsia="Arial" w:hAnsi="Arial" w:cs="Arial"/>
          <w:sz w:val="20"/>
          <w:szCs w:val="20"/>
          <w:lang w:val="fr-CA"/>
        </w:rPr>
        <w:t>tilisation</w:t>
      </w:r>
      <w:r w:rsidR="00925CD8" w:rsidRPr="00BD70C2">
        <w:rPr>
          <w:rFonts w:ascii="Arial" w:eastAsia="Arial" w:hAnsi="Arial" w:cs="Arial"/>
          <w:sz w:val="20"/>
          <w:szCs w:val="20"/>
          <w:lang w:val="fr-CA"/>
        </w:rPr>
        <w:t xml:space="preserve">, ainsi que tous les </w:t>
      </w:r>
      <w:r w:rsidR="003E2210">
        <w:rPr>
          <w:rFonts w:ascii="Arial" w:eastAsia="Arial" w:hAnsi="Arial" w:cs="Arial"/>
          <w:sz w:val="20"/>
          <w:szCs w:val="20"/>
          <w:lang w:val="fr-CA"/>
        </w:rPr>
        <w:t>Droits de Propriété Intellectuelle</w:t>
      </w:r>
      <w:r w:rsidR="00925CD8" w:rsidRPr="00BD70C2">
        <w:rPr>
          <w:rFonts w:ascii="Arial" w:eastAsia="Arial" w:hAnsi="Arial" w:cs="Arial"/>
          <w:sz w:val="20"/>
          <w:szCs w:val="20"/>
          <w:lang w:val="fr-CA"/>
        </w:rPr>
        <w:t xml:space="preserve"> y afférents, ap</w:t>
      </w:r>
      <w:r w:rsidR="00734C8A">
        <w:rPr>
          <w:rFonts w:ascii="Arial" w:eastAsia="Arial" w:hAnsi="Arial" w:cs="Arial"/>
          <w:sz w:val="20"/>
          <w:szCs w:val="20"/>
          <w:lang w:val="fr-CA"/>
        </w:rPr>
        <w:t>p</w:t>
      </w:r>
      <w:r w:rsidR="005432DB">
        <w:rPr>
          <w:rFonts w:ascii="Arial" w:eastAsia="Arial" w:hAnsi="Arial" w:cs="Arial"/>
          <w:sz w:val="20"/>
          <w:szCs w:val="20"/>
          <w:lang w:val="fr-CA"/>
        </w:rPr>
        <w:t>artie</w:t>
      </w:r>
      <w:r w:rsidR="00925CD8" w:rsidRPr="00BD70C2">
        <w:rPr>
          <w:rFonts w:ascii="Arial" w:eastAsia="Arial" w:hAnsi="Arial" w:cs="Arial"/>
          <w:sz w:val="20"/>
          <w:szCs w:val="20"/>
          <w:lang w:val="fr-CA"/>
        </w:rPr>
        <w:t xml:space="preserve">nnent et sont conservés exclusivement par </w:t>
      </w:r>
      <w:r w:rsidR="00D231C8" w:rsidRPr="00BD70C2">
        <w:rPr>
          <w:rFonts w:ascii="Arial" w:eastAsia="Arial" w:hAnsi="Arial" w:cs="Arial"/>
          <w:sz w:val="20"/>
          <w:szCs w:val="20"/>
          <w:lang w:val="fr-CA"/>
        </w:rPr>
        <w:t>Qohash</w:t>
      </w:r>
      <w:r w:rsidR="00925CD8" w:rsidRPr="00BD70C2">
        <w:rPr>
          <w:rFonts w:ascii="Arial" w:eastAsia="Arial" w:hAnsi="Arial" w:cs="Arial"/>
          <w:sz w:val="20"/>
          <w:szCs w:val="20"/>
          <w:lang w:val="fr-CA"/>
        </w:rPr>
        <w:t xml:space="preserve">. Le </w:t>
      </w:r>
      <w:r w:rsidR="002018B4">
        <w:rPr>
          <w:rFonts w:ascii="Arial" w:eastAsia="Arial" w:hAnsi="Arial" w:cs="Arial"/>
          <w:sz w:val="20"/>
          <w:szCs w:val="20"/>
          <w:lang w:val="fr-CA"/>
        </w:rPr>
        <w:t>Client</w:t>
      </w:r>
      <w:r w:rsidR="00925CD8" w:rsidRPr="00BD70C2">
        <w:rPr>
          <w:rFonts w:ascii="Arial" w:eastAsia="Arial" w:hAnsi="Arial" w:cs="Arial"/>
          <w:sz w:val="20"/>
          <w:szCs w:val="20"/>
          <w:lang w:val="fr-CA"/>
        </w:rPr>
        <w:t xml:space="preserve"> reconnaît que </w:t>
      </w:r>
      <w:r w:rsidR="000A5F97" w:rsidRPr="00BD70C2">
        <w:rPr>
          <w:rFonts w:ascii="Arial" w:eastAsia="Arial" w:hAnsi="Arial" w:cs="Arial"/>
          <w:sz w:val="20"/>
          <w:szCs w:val="20"/>
          <w:lang w:val="fr-CA"/>
        </w:rPr>
        <w:t xml:space="preserve">Qohash </w:t>
      </w:r>
      <w:r w:rsidR="00925CD8" w:rsidRPr="00BD70C2">
        <w:rPr>
          <w:rFonts w:ascii="Arial" w:eastAsia="Arial" w:hAnsi="Arial" w:cs="Arial"/>
          <w:sz w:val="20"/>
          <w:szCs w:val="20"/>
          <w:lang w:val="fr-CA"/>
        </w:rPr>
        <w:t>peut compiler</w:t>
      </w:r>
      <w:r w:rsidR="00CD3579" w:rsidRPr="00BD70C2">
        <w:rPr>
          <w:rFonts w:ascii="Arial" w:eastAsia="Arial" w:hAnsi="Arial" w:cs="Arial"/>
          <w:sz w:val="20"/>
          <w:szCs w:val="20"/>
          <w:lang w:val="fr-CA"/>
        </w:rPr>
        <w:t xml:space="preserve">, </w:t>
      </w:r>
      <w:r w:rsidR="00CD3579" w:rsidRPr="00BD70C2">
        <w:rPr>
          <w:rFonts w:ascii="Arial" w:eastAsia="Arial" w:hAnsi="Arial" w:cs="Arial"/>
          <w:sz w:val="20"/>
          <w:szCs w:val="20"/>
          <w:lang w:val="fr-CA"/>
        </w:rPr>
        <w:lastRenderedPageBreak/>
        <w:t xml:space="preserve">par le biais de l'agrégation et de l'anonymisation </w:t>
      </w:r>
      <w:r w:rsidR="00466F1A" w:rsidRPr="00BD70C2">
        <w:rPr>
          <w:rFonts w:ascii="Arial" w:eastAsia="Arial" w:hAnsi="Arial" w:cs="Arial"/>
          <w:sz w:val="20"/>
          <w:szCs w:val="20"/>
          <w:lang w:val="fr-CA"/>
        </w:rPr>
        <w:t>afin de s'assurer qu'</w:t>
      </w:r>
      <w:r w:rsidR="00A873CC" w:rsidRPr="00BD70C2">
        <w:rPr>
          <w:rFonts w:ascii="Arial" w:eastAsia="Arial" w:hAnsi="Arial" w:cs="Arial"/>
          <w:sz w:val="20"/>
          <w:szCs w:val="20"/>
          <w:lang w:val="fr-CA"/>
        </w:rPr>
        <w:t xml:space="preserve">il ne peut pas identifier le </w:t>
      </w:r>
      <w:r w:rsidR="002018B4">
        <w:rPr>
          <w:rFonts w:ascii="Arial" w:eastAsia="Arial" w:hAnsi="Arial" w:cs="Arial"/>
          <w:sz w:val="20"/>
          <w:szCs w:val="20"/>
          <w:lang w:val="fr-CA"/>
        </w:rPr>
        <w:t>Client</w:t>
      </w:r>
      <w:r w:rsidR="00A873CC" w:rsidRPr="00BD70C2">
        <w:rPr>
          <w:rFonts w:ascii="Arial" w:eastAsia="Arial" w:hAnsi="Arial" w:cs="Arial"/>
          <w:sz w:val="20"/>
          <w:szCs w:val="20"/>
          <w:lang w:val="fr-CA"/>
        </w:rPr>
        <w:t xml:space="preserve"> ou les </w:t>
      </w:r>
      <w:r w:rsidR="00AF7135">
        <w:rPr>
          <w:rFonts w:ascii="Arial" w:eastAsia="Arial" w:hAnsi="Arial" w:cs="Arial"/>
          <w:sz w:val="20"/>
          <w:szCs w:val="20"/>
          <w:lang w:val="fr-CA"/>
        </w:rPr>
        <w:t>Données du Client</w:t>
      </w:r>
      <w:r w:rsidR="00CD3579" w:rsidRPr="00BD70C2">
        <w:rPr>
          <w:rFonts w:ascii="Arial" w:eastAsia="Arial" w:hAnsi="Arial" w:cs="Arial"/>
          <w:sz w:val="20"/>
          <w:szCs w:val="20"/>
          <w:lang w:val="fr-CA"/>
        </w:rPr>
        <w:t xml:space="preserve">, les </w:t>
      </w:r>
      <w:r w:rsidR="00D312E2">
        <w:rPr>
          <w:rFonts w:ascii="Arial" w:eastAsia="Arial" w:hAnsi="Arial" w:cs="Arial"/>
          <w:sz w:val="20"/>
          <w:szCs w:val="20"/>
          <w:lang w:val="fr-CA"/>
        </w:rPr>
        <w:t>D</w:t>
      </w:r>
      <w:r w:rsidR="00C920E2" w:rsidRPr="00BD70C2">
        <w:rPr>
          <w:rFonts w:ascii="Arial" w:eastAsia="Arial" w:hAnsi="Arial" w:cs="Arial"/>
          <w:sz w:val="20"/>
          <w:szCs w:val="20"/>
          <w:lang w:val="fr-CA"/>
        </w:rPr>
        <w:t>onnées d'</w:t>
      </w:r>
      <w:r w:rsidR="00D312E2">
        <w:rPr>
          <w:rFonts w:ascii="Arial" w:eastAsia="Arial" w:hAnsi="Arial" w:cs="Arial"/>
          <w:sz w:val="20"/>
          <w:szCs w:val="20"/>
          <w:lang w:val="fr-CA"/>
        </w:rPr>
        <w:t>U</w:t>
      </w:r>
      <w:r w:rsidR="00C920E2" w:rsidRPr="00BD70C2">
        <w:rPr>
          <w:rFonts w:ascii="Arial" w:eastAsia="Arial" w:hAnsi="Arial" w:cs="Arial"/>
          <w:sz w:val="20"/>
          <w:szCs w:val="20"/>
          <w:lang w:val="fr-CA"/>
        </w:rPr>
        <w:t xml:space="preserve">tilisation </w:t>
      </w:r>
      <w:r w:rsidR="00925CD8" w:rsidRPr="00BD70C2">
        <w:rPr>
          <w:rFonts w:ascii="Arial" w:eastAsia="Arial" w:hAnsi="Arial" w:cs="Arial"/>
          <w:sz w:val="20"/>
          <w:szCs w:val="20"/>
          <w:lang w:val="fr-CA"/>
        </w:rPr>
        <w:t xml:space="preserve">basées sur les </w:t>
      </w:r>
      <w:r w:rsidR="00AF7135">
        <w:rPr>
          <w:rFonts w:ascii="Arial" w:eastAsia="Arial" w:hAnsi="Arial" w:cs="Arial"/>
          <w:sz w:val="20"/>
          <w:szCs w:val="20"/>
          <w:lang w:val="fr-CA"/>
        </w:rPr>
        <w:t>Données du Client</w:t>
      </w:r>
      <w:r w:rsidR="00925CD8" w:rsidRPr="00BD70C2">
        <w:rPr>
          <w:rFonts w:ascii="Arial" w:eastAsia="Arial" w:hAnsi="Arial" w:cs="Arial"/>
          <w:sz w:val="20"/>
          <w:szCs w:val="20"/>
          <w:lang w:val="fr-CA"/>
        </w:rPr>
        <w:t xml:space="preserve"> saisies dans les </w:t>
      </w:r>
      <w:r w:rsidR="00E878E7">
        <w:rPr>
          <w:rFonts w:ascii="Arial" w:eastAsia="Arial" w:hAnsi="Arial" w:cs="Arial"/>
          <w:sz w:val="20"/>
          <w:szCs w:val="20"/>
          <w:lang w:val="fr-CA"/>
        </w:rPr>
        <w:t>Services</w:t>
      </w:r>
      <w:r w:rsidR="00925CD8" w:rsidRPr="00BD70C2">
        <w:rPr>
          <w:rFonts w:ascii="Arial" w:eastAsia="Arial" w:hAnsi="Arial" w:cs="Arial"/>
          <w:sz w:val="20"/>
          <w:szCs w:val="20"/>
          <w:lang w:val="fr-CA"/>
        </w:rPr>
        <w:t>.</w:t>
      </w:r>
    </w:p>
    <w:p w14:paraId="211B415F" w14:textId="28523A0E"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 xml:space="preserve">Amélioration des </w:t>
      </w:r>
      <w:r w:rsidR="00E878E7">
        <w:rPr>
          <w:rFonts w:ascii="Arial" w:eastAsia="Arial" w:hAnsi="Arial" w:cs="Arial"/>
          <w:b/>
          <w:bCs/>
          <w:sz w:val="20"/>
          <w:szCs w:val="20"/>
          <w:lang w:val="fr-CA"/>
        </w:rPr>
        <w:t>Services</w:t>
      </w:r>
      <w:r w:rsidRPr="00BD70C2">
        <w:rPr>
          <w:rFonts w:ascii="Arial" w:eastAsia="Arial" w:hAnsi="Arial" w:cs="Arial"/>
          <w:sz w:val="20"/>
          <w:szCs w:val="20"/>
          <w:lang w:val="fr-CA"/>
        </w:rPr>
        <w:t xml:space="preserve">. </w:t>
      </w:r>
      <w:r w:rsidR="00F569B3" w:rsidRPr="00BD70C2">
        <w:rPr>
          <w:rFonts w:ascii="Arial" w:eastAsia="Arial" w:hAnsi="Arial" w:cs="Arial"/>
          <w:sz w:val="20"/>
          <w:szCs w:val="20"/>
          <w:lang w:val="fr-CA"/>
        </w:rPr>
        <w:t xml:space="preserve">Nonobstant toute disposition contraire du présent </w:t>
      </w:r>
      <w:r w:rsidR="00E141DC">
        <w:rPr>
          <w:rFonts w:ascii="Arial" w:eastAsia="Arial" w:hAnsi="Arial" w:cs="Arial"/>
          <w:sz w:val="20"/>
          <w:szCs w:val="20"/>
          <w:lang w:val="fr-CA"/>
        </w:rPr>
        <w:t>CCS</w:t>
      </w:r>
      <w:r w:rsidR="00F569B3" w:rsidRPr="00BD70C2">
        <w:rPr>
          <w:rFonts w:ascii="Arial" w:eastAsia="Arial" w:hAnsi="Arial" w:cs="Arial"/>
          <w:sz w:val="20"/>
          <w:szCs w:val="20"/>
          <w:lang w:val="fr-CA"/>
        </w:rPr>
        <w:t xml:space="preserve">, </w:t>
      </w:r>
      <w:r w:rsidR="00934BD9" w:rsidRPr="00BD70C2">
        <w:rPr>
          <w:rFonts w:ascii="Arial" w:eastAsia="Arial" w:hAnsi="Arial" w:cs="Arial"/>
          <w:sz w:val="20"/>
          <w:szCs w:val="20"/>
          <w:lang w:val="fr-CA"/>
        </w:rPr>
        <w:t xml:space="preserve">Qohash peut également utiliser les </w:t>
      </w:r>
      <w:r w:rsidR="004561A1">
        <w:rPr>
          <w:rFonts w:ascii="Arial" w:eastAsia="Arial" w:hAnsi="Arial" w:cs="Arial"/>
          <w:sz w:val="20"/>
          <w:szCs w:val="20"/>
          <w:lang w:val="fr-CA"/>
        </w:rPr>
        <w:t>D</w:t>
      </w:r>
      <w:r w:rsidR="00F01777" w:rsidRPr="00BD70C2">
        <w:rPr>
          <w:rFonts w:ascii="Arial" w:eastAsia="Arial" w:hAnsi="Arial" w:cs="Arial"/>
          <w:sz w:val="20"/>
          <w:szCs w:val="20"/>
          <w:lang w:val="fr-CA"/>
        </w:rPr>
        <w:t>onnées</w:t>
      </w:r>
      <w:r w:rsidR="00934BD9" w:rsidRPr="00BD70C2">
        <w:rPr>
          <w:rFonts w:ascii="Arial" w:eastAsia="Arial" w:hAnsi="Arial" w:cs="Arial"/>
          <w:sz w:val="20"/>
          <w:szCs w:val="20"/>
          <w:lang w:val="fr-CA"/>
        </w:rPr>
        <w:t xml:space="preserve"> </w:t>
      </w:r>
      <w:r w:rsidR="002018B4">
        <w:rPr>
          <w:rFonts w:ascii="Arial" w:eastAsia="Arial" w:hAnsi="Arial" w:cs="Arial"/>
          <w:sz w:val="20"/>
          <w:szCs w:val="20"/>
          <w:lang w:val="fr-CA"/>
        </w:rPr>
        <w:t>Client</w:t>
      </w:r>
      <w:r w:rsidR="00A27923" w:rsidRPr="00BD70C2">
        <w:rPr>
          <w:rFonts w:ascii="Arial" w:eastAsia="Arial" w:hAnsi="Arial" w:cs="Arial"/>
          <w:sz w:val="20"/>
          <w:szCs w:val="20"/>
          <w:lang w:val="fr-CA"/>
        </w:rPr>
        <w:t xml:space="preserve">, sous réserve de </w:t>
      </w:r>
      <w:r w:rsidR="00F01777" w:rsidRPr="00BD70C2">
        <w:rPr>
          <w:rFonts w:ascii="Arial" w:eastAsia="Arial" w:hAnsi="Arial" w:cs="Arial"/>
          <w:sz w:val="20"/>
          <w:szCs w:val="20"/>
          <w:lang w:val="fr-CA"/>
        </w:rPr>
        <w:t xml:space="preserve">les rendre anonymes afin de </w:t>
      </w:r>
      <w:r w:rsidR="0092407C" w:rsidRPr="00BD70C2">
        <w:rPr>
          <w:rFonts w:ascii="Arial" w:eastAsia="Arial" w:hAnsi="Arial" w:cs="Arial"/>
          <w:sz w:val="20"/>
          <w:szCs w:val="20"/>
          <w:lang w:val="fr-CA"/>
        </w:rPr>
        <w:t xml:space="preserve">ne pas pouvoir identifier le </w:t>
      </w:r>
      <w:r w:rsidR="002018B4">
        <w:rPr>
          <w:rFonts w:ascii="Arial" w:eastAsia="Arial" w:hAnsi="Arial" w:cs="Arial"/>
          <w:sz w:val="20"/>
          <w:szCs w:val="20"/>
          <w:lang w:val="fr-CA"/>
        </w:rPr>
        <w:t>Client</w:t>
      </w:r>
      <w:r w:rsidR="00934BD9" w:rsidRPr="00BD70C2">
        <w:rPr>
          <w:rFonts w:ascii="Arial" w:eastAsia="Arial" w:hAnsi="Arial" w:cs="Arial"/>
          <w:sz w:val="20"/>
          <w:szCs w:val="20"/>
          <w:lang w:val="fr-CA"/>
        </w:rPr>
        <w:t xml:space="preserve">, pour l'entraînement des modèles d'apprentissage automatique et des modèles d'intelligence artificielle, pour prendre en charge certaines caractéristiques et fonctionnalités au sein des </w:t>
      </w:r>
      <w:r w:rsidR="00E878E7">
        <w:rPr>
          <w:rFonts w:ascii="Arial" w:eastAsia="Arial" w:hAnsi="Arial" w:cs="Arial"/>
          <w:sz w:val="20"/>
          <w:szCs w:val="20"/>
          <w:lang w:val="fr-CA"/>
        </w:rPr>
        <w:t>Services</w:t>
      </w:r>
      <w:r w:rsidR="00934BD9" w:rsidRPr="00BD70C2">
        <w:rPr>
          <w:rFonts w:ascii="Arial" w:eastAsia="Arial" w:hAnsi="Arial" w:cs="Arial"/>
          <w:sz w:val="20"/>
          <w:szCs w:val="20"/>
          <w:lang w:val="fr-CA"/>
        </w:rPr>
        <w:t xml:space="preserve"> ou pour développer d'autres produits ou </w:t>
      </w:r>
      <w:r w:rsidR="003D634F">
        <w:rPr>
          <w:rFonts w:ascii="Arial" w:eastAsia="Arial" w:hAnsi="Arial" w:cs="Arial"/>
          <w:sz w:val="20"/>
          <w:szCs w:val="20"/>
          <w:lang w:val="fr-CA"/>
        </w:rPr>
        <w:t>s</w:t>
      </w:r>
      <w:r w:rsidR="00E878E7">
        <w:rPr>
          <w:rFonts w:ascii="Arial" w:eastAsia="Arial" w:hAnsi="Arial" w:cs="Arial"/>
          <w:sz w:val="20"/>
          <w:szCs w:val="20"/>
          <w:lang w:val="fr-CA"/>
        </w:rPr>
        <w:t>ervices</w:t>
      </w:r>
      <w:r w:rsidR="00934BD9" w:rsidRPr="00BD70C2">
        <w:rPr>
          <w:rFonts w:ascii="Arial" w:eastAsia="Arial" w:hAnsi="Arial" w:cs="Arial"/>
          <w:sz w:val="20"/>
          <w:szCs w:val="20"/>
          <w:lang w:val="fr-CA"/>
        </w:rPr>
        <w:t xml:space="preserve">. Qohash peut </w:t>
      </w:r>
      <w:r w:rsidR="006635CC" w:rsidRPr="00BD70C2">
        <w:rPr>
          <w:rFonts w:ascii="Arial" w:eastAsia="Arial" w:hAnsi="Arial" w:cs="Arial"/>
          <w:sz w:val="20"/>
          <w:szCs w:val="20"/>
          <w:lang w:val="fr-CA"/>
        </w:rPr>
        <w:t xml:space="preserve">utiliser ces Données </w:t>
      </w:r>
      <w:r w:rsidR="002018B4">
        <w:rPr>
          <w:rFonts w:ascii="Arial" w:eastAsia="Arial" w:hAnsi="Arial" w:cs="Arial"/>
          <w:sz w:val="20"/>
          <w:szCs w:val="20"/>
          <w:lang w:val="fr-CA"/>
        </w:rPr>
        <w:t>Client</w:t>
      </w:r>
      <w:r w:rsidR="006635CC" w:rsidRPr="00BD70C2">
        <w:rPr>
          <w:rFonts w:ascii="Arial" w:eastAsia="Arial" w:hAnsi="Arial" w:cs="Arial"/>
          <w:sz w:val="20"/>
          <w:szCs w:val="20"/>
          <w:lang w:val="fr-CA"/>
        </w:rPr>
        <w:t xml:space="preserve"> anonymisées pour </w:t>
      </w:r>
      <w:r w:rsidR="004167B4">
        <w:rPr>
          <w:rFonts w:ascii="Arial" w:eastAsia="Arial" w:hAnsi="Arial" w:cs="Arial"/>
          <w:sz w:val="20"/>
          <w:szCs w:val="20"/>
          <w:lang w:val="fr-CA"/>
        </w:rPr>
        <w:t>développer</w:t>
      </w:r>
      <w:r w:rsidR="004167B4" w:rsidRPr="00BD70C2">
        <w:rPr>
          <w:rFonts w:ascii="Arial" w:eastAsia="Arial" w:hAnsi="Arial" w:cs="Arial"/>
          <w:sz w:val="20"/>
          <w:szCs w:val="20"/>
          <w:lang w:val="fr-CA"/>
        </w:rPr>
        <w:t xml:space="preserve"> </w:t>
      </w:r>
      <w:r w:rsidR="004167B4">
        <w:rPr>
          <w:rFonts w:ascii="Arial" w:eastAsia="Arial" w:hAnsi="Arial" w:cs="Arial"/>
          <w:sz w:val="20"/>
          <w:szCs w:val="20"/>
          <w:lang w:val="fr-CA"/>
        </w:rPr>
        <w:t>d</w:t>
      </w:r>
      <w:r w:rsidR="00934BD9" w:rsidRPr="00BD70C2">
        <w:rPr>
          <w:rFonts w:ascii="Arial" w:eastAsia="Arial" w:hAnsi="Arial" w:cs="Arial"/>
          <w:sz w:val="20"/>
          <w:szCs w:val="20"/>
          <w:lang w:val="fr-CA"/>
        </w:rPr>
        <w:t>es stratégies de vente et de marketing sur la base de l'intérêt légitime de Qohash</w:t>
      </w:r>
      <w:r w:rsidRPr="00BD70C2">
        <w:rPr>
          <w:rFonts w:ascii="Arial" w:eastAsia="Arial" w:hAnsi="Arial" w:cs="Arial"/>
          <w:sz w:val="20"/>
          <w:szCs w:val="20"/>
          <w:lang w:val="fr-CA"/>
        </w:rPr>
        <w:t>.</w:t>
      </w:r>
    </w:p>
    <w:p w14:paraId="2DA7A0EC" w14:textId="597961C6" w:rsidR="00246C98" w:rsidRPr="00BD70C2" w:rsidRDefault="00000000">
      <w:pPr>
        <w:numPr>
          <w:ilvl w:val="1"/>
          <w:numId w:val="1"/>
        </w:numPr>
        <w:spacing w:after="240"/>
        <w:ind w:left="851" w:hanging="774"/>
        <w:jc w:val="both"/>
        <w:rPr>
          <w:rFonts w:ascii="Arial" w:eastAsia="Arial" w:hAnsi="Arial" w:cs="Arial"/>
          <w:sz w:val="20"/>
          <w:szCs w:val="20"/>
          <w:lang w:val="fr-CA"/>
        </w:rPr>
      </w:pPr>
      <w:r w:rsidRPr="00BD70C2">
        <w:rPr>
          <w:rFonts w:ascii="Arial" w:eastAsia="Arial" w:hAnsi="Arial" w:cs="Arial"/>
          <w:b/>
          <w:bCs/>
          <w:sz w:val="20"/>
          <w:szCs w:val="20"/>
          <w:lang w:val="fr-CA"/>
        </w:rPr>
        <w:t xml:space="preserve">Données </w:t>
      </w:r>
      <w:r w:rsidR="00CB2BE7">
        <w:rPr>
          <w:rFonts w:ascii="Arial" w:eastAsia="Arial" w:hAnsi="Arial" w:cs="Arial"/>
          <w:b/>
          <w:bCs/>
          <w:sz w:val="20"/>
          <w:szCs w:val="20"/>
          <w:lang w:val="fr-CA"/>
        </w:rPr>
        <w:t>du Client</w:t>
      </w:r>
      <w:r w:rsidRPr="00BD70C2">
        <w:rPr>
          <w:rFonts w:ascii="Arial" w:eastAsia="Arial" w:hAnsi="Arial" w:cs="Arial"/>
          <w:b/>
          <w:bCs/>
          <w:sz w:val="20"/>
          <w:szCs w:val="20"/>
          <w:lang w:val="fr-CA"/>
        </w:rPr>
        <w:t xml:space="preserve"> pendant l'</w:t>
      </w:r>
      <w:r w:rsidR="00C4687C">
        <w:rPr>
          <w:rFonts w:ascii="Arial" w:eastAsia="Arial" w:hAnsi="Arial" w:cs="Arial"/>
          <w:b/>
          <w:bCs/>
          <w:sz w:val="20"/>
          <w:szCs w:val="20"/>
          <w:lang w:val="fr-CA"/>
        </w:rPr>
        <w:t>A</w:t>
      </w:r>
      <w:r w:rsidRPr="00BD70C2">
        <w:rPr>
          <w:rFonts w:ascii="Arial" w:eastAsia="Arial" w:hAnsi="Arial" w:cs="Arial"/>
          <w:b/>
          <w:bCs/>
          <w:sz w:val="20"/>
          <w:szCs w:val="20"/>
          <w:lang w:val="fr-CA"/>
        </w:rPr>
        <w:t xml:space="preserve">ccès </w:t>
      </w:r>
      <w:r w:rsidR="00EE70A6">
        <w:rPr>
          <w:rFonts w:ascii="Arial" w:eastAsia="Arial" w:hAnsi="Arial" w:cs="Arial"/>
          <w:b/>
          <w:bCs/>
          <w:sz w:val="20"/>
          <w:szCs w:val="20"/>
          <w:lang w:val="fr-CA"/>
        </w:rPr>
        <w:t>d</w:t>
      </w:r>
      <w:r w:rsidRPr="00BD70C2">
        <w:rPr>
          <w:rFonts w:ascii="Arial" w:eastAsia="Arial" w:hAnsi="Arial" w:cs="Arial"/>
          <w:b/>
          <w:bCs/>
          <w:sz w:val="20"/>
          <w:szCs w:val="20"/>
          <w:lang w:val="fr-CA"/>
        </w:rPr>
        <w:t>'</w:t>
      </w:r>
      <w:r w:rsidR="00C4687C">
        <w:rPr>
          <w:rFonts w:ascii="Arial" w:eastAsia="Arial" w:hAnsi="Arial" w:cs="Arial"/>
          <w:b/>
          <w:bCs/>
          <w:sz w:val="20"/>
          <w:szCs w:val="20"/>
          <w:lang w:val="fr-CA"/>
        </w:rPr>
        <w:t>E</w:t>
      </w:r>
      <w:r w:rsidRPr="00BD70C2">
        <w:rPr>
          <w:rFonts w:ascii="Arial" w:eastAsia="Arial" w:hAnsi="Arial" w:cs="Arial"/>
          <w:b/>
          <w:bCs/>
          <w:sz w:val="20"/>
          <w:szCs w:val="20"/>
          <w:lang w:val="fr-CA"/>
        </w:rPr>
        <w:t>ssai</w:t>
      </w:r>
      <w:r w:rsidRPr="00BD70C2">
        <w:rPr>
          <w:rFonts w:ascii="Arial" w:eastAsia="Arial" w:hAnsi="Arial" w:cs="Arial"/>
          <w:sz w:val="20"/>
          <w:szCs w:val="20"/>
          <w:lang w:val="fr-CA"/>
        </w:rPr>
        <w:t xml:space="preserve">. </w:t>
      </w:r>
      <w:r w:rsidR="00D9204D" w:rsidRPr="00BD70C2">
        <w:rPr>
          <w:rFonts w:ascii="Arial" w:eastAsia="Arial" w:hAnsi="Arial" w:cs="Arial"/>
          <w:sz w:val="20"/>
          <w:szCs w:val="20"/>
          <w:lang w:val="fr-CA"/>
        </w:rPr>
        <w:t xml:space="preserve">Nonobstant toute disposition contraire du </w:t>
      </w:r>
      <w:r w:rsidR="004C6B37">
        <w:rPr>
          <w:rFonts w:ascii="Arial" w:eastAsia="Arial" w:hAnsi="Arial" w:cs="Arial"/>
          <w:sz w:val="20"/>
          <w:szCs w:val="20"/>
          <w:lang w:val="fr-CA"/>
        </w:rPr>
        <w:t>CCS</w:t>
      </w:r>
      <w:r w:rsidR="00D9204D" w:rsidRPr="00BD70C2">
        <w:rPr>
          <w:rFonts w:ascii="Arial" w:eastAsia="Arial" w:hAnsi="Arial" w:cs="Arial"/>
          <w:sz w:val="20"/>
          <w:szCs w:val="20"/>
          <w:lang w:val="fr-CA"/>
        </w:rPr>
        <w:t xml:space="preserve">, si le </w:t>
      </w:r>
      <w:r w:rsidR="002018B4">
        <w:rPr>
          <w:rFonts w:ascii="Arial" w:eastAsia="Arial" w:hAnsi="Arial" w:cs="Arial"/>
          <w:sz w:val="20"/>
          <w:szCs w:val="20"/>
          <w:lang w:val="fr-CA"/>
        </w:rPr>
        <w:t>Client</w:t>
      </w:r>
      <w:r w:rsidR="00D9204D" w:rsidRPr="00BD70C2">
        <w:rPr>
          <w:rFonts w:ascii="Arial" w:eastAsia="Arial" w:hAnsi="Arial" w:cs="Arial"/>
          <w:sz w:val="20"/>
          <w:szCs w:val="20"/>
          <w:lang w:val="fr-CA"/>
        </w:rPr>
        <w:t xml:space="preserve"> se voit accorder un </w:t>
      </w:r>
      <w:r w:rsidR="00C4687C">
        <w:rPr>
          <w:rFonts w:ascii="Arial" w:eastAsia="Arial" w:hAnsi="Arial" w:cs="Arial"/>
          <w:sz w:val="20"/>
          <w:szCs w:val="20"/>
          <w:lang w:val="fr-CA"/>
        </w:rPr>
        <w:t>A</w:t>
      </w:r>
      <w:r w:rsidR="00D9204D" w:rsidRPr="00BD70C2">
        <w:rPr>
          <w:rFonts w:ascii="Arial" w:eastAsia="Arial" w:hAnsi="Arial" w:cs="Arial"/>
          <w:sz w:val="20"/>
          <w:szCs w:val="20"/>
          <w:lang w:val="fr-CA"/>
        </w:rPr>
        <w:t xml:space="preserve">ccès </w:t>
      </w:r>
      <w:r w:rsidR="00AB3062">
        <w:rPr>
          <w:rFonts w:ascii="Arial" w:eastAsia="Arial" w:hAnsi="Arial" w:cs="Arial"/>
          <w:sz w:val="20"/>
          <w:szCs w:val="20"/>
          <w:lang w:val="fr-CA"/>
        </w:rPr>
        <w:t>d</w:t>
      </w:r>
      <w:r w:rsidR="00761C0C">
        <w:rPr>
          <w:rFonts w:ascii="Arial" w:eastAsia="Arial" w:hAnsi="Arial" w:cs="Arial"/>
          <w:sz w:val="20"/>
          <w:szCs w:val="20"/>
          <w:lang w:val="fr-CA"/>
        </w:rPr>
        <w:t>’</w:t>
      </w:r>
      <w:r w:rsidR="00C4687C">
        <w:rPr>
          <w:rFonts w:ascii="Arial" w:eastAsia="Arial" w:hAnsi="Arial" w:cs="Arial"/>
          <w:sz w:val="20"/>
          <w:szCs w:val="20"/>
          <w:lang w:val="fr-CA"/>
        </w:rPr>
        <w:t>E</w:t>
      </w:r>
      <w:r w:rsidR="00D9204D" w:rsidRPr="00BD70C2">
        <w:rPr>
          <w:rFonts w:ascii="Arial" w:eastAsia="Arial" w:hAnsi="Arial" w:cs="Arial"/>
          <w:sz w:val="20"/>
          <w:szCs w:val="20"/>
          <w:lang w:val="fr-CA"/>
        </w:rPr>
        <w:t xml:space="preserve">ssai, Qohash se réserve le droit, à sa seule discrétion, </w:t>
      </w:r>
      <w:r w:rsidR="00172542" w:rsidRPr="00BD70C2">
        <w:rPr>
          <w:rFonts w:ascii="Arial" w:eastAsia="Arial" w:hAnsi="Arial" w:cs="Arial"/>
          <w:sz w:val="20"/>
          <w:szCs w:val="20"/>
          <w:lang w:val="fr-CA"/>
        </w:rPr>
        <w:t xml:space="preserve">de supprimer toutes les </w:t>
      </w:r>
      <w:r w:rsidR="00AF7135">
        <w:rPr>
          <w:rFonts w:ascii="Arial" w:eastAsia="Arial" w:hAnsi="Arial" w:cs="Arial"/>
          <w:sz w:val="20"/>
          <w:szCs w:val="20"/>
          <w:lang w:val="fr-CA"/>
        </w:rPr>
        <w:t>Données du Client</w:t>
      </w:r>
      <w:r w:rsidR="00172542" w:rsidRPr="00BD70C2">
        <w:rPr>
          <w:rFonts w:ascii="Arial" w:eastAsia="Arial" w:hAnsi="Arial" w:cs="Arial"/>
          <w:sz w:val="20"/>
          <w:szCs w:val="20"/>
          <w:lang w:val="fr-CA"/>
        </w:rPr>
        <w:t xml:space="preserve"> mises à disposition dans le cadre de cet </w:t>
      </w:r>
      <w:r w:rsidR="00C4687C">
        <w:rPr>
          <w:rFonts w:ascii="Arial" w:eastAsia="Arial" w:hAnsi="Arial" w:cs="Arial"/>
          <w:sz w:val="20"/>
          <w:szCs w:val="20"/>
          <w:lang w:val="fr-CA"/>
        </w:rPr>
        <w:t>A</w:t>
      </w:r>
      <w:r w:rsidR="00172542" w:rsidRPr="00BD70C2">
        <w:rPr>
          <w:rFonts w:ascii="Arial" w:eastAsia="Arial" w:hAnsi="Arial" w:cs="Arial"/>
          <w:sz w:val="20"/>
          <w:szCs w:val="20"/>
          <w:lang w:val="fr-CA"/>
        </w:rPr>
        <w:t xml:space="preserve">ccès </w:t>
      </w:r>
      <w:r w:rsidR="004F70CF">
        <w:rPr>
          <w:rFonts w:ascii="Arial" w:eastAsia="Arial" w:hAnsi="Arial" w:cs="Arial"/>
          <w:sz w:val="20"/>
          <w:szCs w:val="20"/>
          <w:lang w:val="fr-CA"/>
        </w:rPr>
        <w:t>d’</w:t>
      </w:r>
      <w:r w:rsidR="00172542" w:rsidRPr="00BD70C2">
        <w:rPr>
          <w:rFonts w:ascii="Arial" w:eastAsia="Arial" w:hAnsi="Arial" w:cs="Arial"/>
          <w:sz w:val="20"/>
          <w:szCs w:val="20"/>
          <w:lang w:val="fr-CA"/>
        </w:rPr>
        <w:t xml:space="preserve">essai, à moins que le </w:t>
      </w:r>
      <w:r w:rsidR="002018B4">
        <w:rPr>
          <w:rFonts w:ascii="Arial" w:eastAsia="Arial" w:hAnsi="Arial" w:cs="Arial"/>
          <w:sz w:val="20"/>
          <w:szCs w:val="20"/>
          <w:lang w:val="fr-CA"/>
        </w:rPr>
        <w:t>Client</w:t>
      </w:r>
      <w:r w:rsidR="00172542" w:rsidRPr="00BD70C2">
        <w:rPr>
          <w:rFonts w:ascii="Arial" w:eastAsia="Arial" w:hAnsi="Arial" w:cs="Arial"/>
          <w:sz w:val="20"/>
          <w:szCs w:val="20"/>
          <w:lang w:val="fr-CA"/>
        </w:rPr>
        <w:t xml:space="preserve"> ne signe un </w:t>
      </w:r>
      <w:r w:rsidR="006D3CAE">
        <w:rPr>
          <w:rFonts w:ascii="Arial" w:eastAsia="Arial" w:hAnsi="Arial" w:cs="Arial"/>
          <w:sz w:val="20"/>
          <w:szCs w:val="20"/>
          <w:lang w:val="fr-CA"/>
        </w:rPr>
        <w:t>B</w:t>
      </w:r>
      <w:r w:rsidR="00172542"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00172542" w:rsidRPr="00BD70C2">
        <w:rPr>
          <w:rFonts w:ascii="Arial" w:eastAsia="Arial" w:hAnsi="Arial" w:cs="Arial"/>
          <w:sz w:val="20"/>
          <w:szCs w:val="20"/>
          <w:lang w:val="fr-CA"/>
        </w:rPr>
        <w:t xml:space="preserve">ommande </w:t>
      </w:r>
      <w:r w:rsidR="00F76D74" w:rsidRPr="00BD70C2">
        <w:rPr>
          <w:rFonts w:ascii="Arial" w:eastAsia="Arial" w:hAnsi="Arial" w:cs="Arial"/>
          <w:sz w:val="20"/>
          <w:szCs w:val="20"/>
          <w:lang w:val="fr-CA"/>
        </w:rPr>
        <w:t xml:space="preserve">pour </w:t>
      </w:r>
      <w:r w:rsidR="00BD36A7" w:rsidRPr="00BD70C2">
        <w:rPr>
          <w:rFonts w:ascii="Arial" w:eastAsia="Arial" w:hAnsi="Arial" w:cs="Arial"/>
          <w:sz w:val="20"/>
          <w:szCs w:val="20"/>
          <w:lang w:val="fr-CA"/>
        </w:rPr>
        <w:t xml:space="preserve">les </w:t>
      </w:r>
      <w:r w:rsidR="00F76D74" w:rsidRPr="00BD70C2">
        <w:rPr>
          <w:rFonts w:ascii="Arial" w:eastAsia="Arial" w:hAnsi="Arial" w:cs="Arial"/>
          <w:sz w:val="20"/>
          <w:szCs w:val="20"/>
          <w:lang w:val="fr-CA"/>
        </w:rPr>
        <w:t xml:space="preserve">mêmes </w:t>
      </w:r>
      <w:r w:rsidR="00E878E7">
        <w:rPr>
          <w:rFonts w:ascii="Arial" w:eastAsia="Arial" w:hAnsi="Arial" w:cs="Arial"/>
          <w:sz w:val="20"/>
          <w:szCs w:val="20"/>
          <w:lang w:val="fr-CA"/>
        </w:rPr>
        <w:t>Services</w:t>
      </w:r>
      <w:r w:rsidR="00F76D74" w:rsidRPr="00BD70C2">
        <w:rPr>
          <w:rFonts w:ascii="Arial" w:eastAsia="Arial" w:hAnsi="Arial" w:cs="Arial"/>
          <w:sz w:val="20"/>
          <w:szCs w:val="20"/>
          <w:lang w:val="fr-CA"/>
        </w:rPr>
        <w:t xml:space="preserve"> que ceux fournis dans le cadre de l'</w:t>
      </w:r>
      <w:r w:rsidR="00C4687C">
        <w:rPr>
          <w:rFonts w:ascii="Arial" w:eastAsia="Arial" w:hAnsi="Arial" w:cs="Arial"/>
          <w:sz w:val="20"/>
          <w:szCs w:val="20"/>
          <w:lang w:val="fr-CA"/>
        </w:rPr>
        <w:t>A</w:t>
      </w:r>
      <w:r w:rsidR="00F76D74" w:rsidRPr="00BD70C2">
        <w:rPr>
          <w:rFonts w:ascii="Arial" w:eastAsia="Arial" w:hAnsi="Arial" w:cs="Arial"/>
          <w:sz w:val="20"/>
          <w:szCs w:val="20"/>
          <w:lang w:val="fr-CA"/>
        </w:rPr>
        <w:t xml:space="preserve">ccès </w:t>
      </w:r>
      <w:r w:rsidR="00005B51">
        <w:rPr>
          <w:rFonts w:ascii="Arial" w:eastAsia="Arial" w:hAnsi="Arial" w:cs="Arial"/>
          <w:sz w:val="20"/>
          <w:szCs w:val="20"/>
          <w:lang w:val="fr-CA"/>
        </w:rPr>
        <w:t>d’</w:t>
      </w:r>
      <w:r w:rsidR="00C4687C">
        <w:rPr>
          <w:rFonts w:ascii="Arial" w:eastAsia="Arial" w:hAnsi="Arial" w:cs="Arial"/>
          <w:sz w:val="20"/>
          <w:szCs w:val="20"/>
          <w:lang w:val="fr-CA"/>
        </w:rPr>
        <w:t>E</w:t>
      </w:r>
      <w:r w:rsidR="00F76D74" w:rsidRPr="00BD70C2">
        <w:rPr>
          <w:rFonts w:ascii="Arial" w:eastAsia="Arial" w:hAnsi="Arial" w:cs="Arial"/>
          <w:sz w:val="20"/>
          <w:szCs w:val="20"/>
          <w:lang w:val="fr-CA"/>
        </w:rPr>
        <w:t>ssai</w:t>
      </w:r>
      <w:r w:rsidRPr="00BD70C2">
        <w:rPr>
          <w:rFonts w:ascii="Arial" w:eastAsia="Arial" w:hAnsi="Arial" w:cs="Arial"/>
          <w:sz w:val="20"/>
          <w:szCs w:val="20"/>
          <w:lang w:val="fr-CA"/>
        </w:rPr>
        <w:t>.</w:t>
      </w:r>
    </w:p>
    <w:p w14:paraId="12D54392" w14:textId="298BC48C" w:rsidR="00246C98" w:rsidRPr="00BD70C2" w:rsidRDefault="003E2210">
      <w:pPr>
        <w:numPr>
          <w:ilvl w:val="0"/>
          <w:numId w:val="4"/>
        </w:numPr>
        <w:pBdr>
          <w:left w:val="none" w:sz="0" w:space="4" w:color="000000"/>
        </w:pBdr>
        <w:spacing w:after="240"/>
        <w:jc w:val="both"/>
        <w:rPr>
          <w:rFonts w:ascii="Arial" w:eastAsia="Arial" w:hAnsi="Arial" w:cs="Arial"/>
          <w:sz w:val="20"/>
          <w:szCs w:val="20"/>
          <w:lang w:val="fr-CA"/>
        </w:rPr>
      </w:pPr>
      <w:bookmarkStart w:id="5" w:name="_heading=h.gjdgxs" w:colFirst="0" w:colLast="0"/>
      <w:bookmarkStart w:id="6" w:name="_heading=h.36pfiuupsfwn" w:colFirst="0" w:colLast="0"/>
      <w:bookmarkEnd w:id="5"/>
      <w:bookmarkEnd w:id="6"/>
      <w:r>
        <w:rPr>
          <w:rFonts w:ascii="Arial" w:eastAsia="Arial" w:hAnsi="Arial" w:cs="Arial"/>
          <w:b/>
          <w:sz w:val="20"/>
          <w:szCs w:val="20"/>
          <w:lang w:val="fr-CA"/>
        </w:rPr>
        <w:t>Droits de Propriété Intellectuelle</w:t>
      </w:r>
      <w:r w:rsidRPr="00BD70C2">
        <w:rPr>
          <w:rFonts w:ascii="Arial" w:eastAsia="Arial" w:hAnsi="Arial" w:cs="Arial"/>
          <w:b/>
          <w:sz w:val="20"/>
          <w:szCs w:val="20"/>
          <w:lang w:val="fr-CA"/>
        </w:rPr>
        <w:t xml:space="preserve">. </w:t>
      </w:r>
      <w:r w:rsidR="0026012A" w:rsidRPr="00BD70C2">
        <w:rPr>
          <w:rFonts w:ascii="Arial" w:eastAsia="Arial" w:hAnsi="Arial" w:cs="Arial"/>
          <w:sz w:val="20"/>
          <w:szCs w:val="20"/>
          <w:lang w:val="fr-CA"/>
        </w:rPr>
        <w:t xml:space="preserve">À l'exception des droits et licences limités expressément accordés en vertu du </w:t>
      </w:r>
      <w:r w:rsidR="006A094A">
        <w:rPr>
          <w:rFonts w:ascii="Arial" w:eastAsia="Arial" w:hAnsi="Arial" w:cs="Arial"/>
          <w:sz w:val="20"/>
          <w:szCs w:val="20"/>
          <w:lang w:val="fr-CA"/>
        </w:rPr>
        <w:t>CCS</w:t>
      </w:r>
      <w:r w:rsidR="0026012A"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chaque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conserve tous les droits, titres et intérêts relatifs aux brevets, inventions, droits d'auteur, marques, noms de domaine, secrets commerciaux, savoir-faire et autres </w:t>
      </w:r>
      <w:r w:rsidR="00270567">
        <w:rPr>
          <w:rFonts w:ascii="Arial" w:eastAsia="Arial" w:hAnsi="Arial" w:cs="Arial"/>
          <w:sz w:val="20"/>
          <w:szCs w:val="20"/>
          <w:lang w:val="fr-CA"/>
        </w:rPr>
        <w:t>d</w:t>
      </w:r>
      <w:r>
        <w:rPr>
          <w:rFonts w:ascii="Arial" w:eastAsia="Arial" w:hAnsi="Arial" w:cs="Arial"/>
          <w:sz w:val="20"/>
          <w:szCs w:val="20"/>
          <w:lang w:val="fr-CA"/>
        </w:rPr>
        <w:t xml:space="preserve">roits de </w:t>
      </w:r>
      <w:r w:rsidR="00270567">
        <w:rPr>
          <w:rFonts w:ascii="Arial" w:eastAsia="Arial" w:hAnsi="Arial" w:cs="Arial"/>
          <w:sz w:val="20"/>
          <w:szCs w:val="20"/>
          <w:lang w:val="fr-CA"/>
        </w:rPr>
        <w:t>p</w:t>
      </w:r>
      <w:r>
        <w:rPr>
          <w:rFonts w:ascii="Arial" w:eastAsia="Arial" w:hAnsi="Arial" w:cs="Arial"/>
          <w:sz w:val="20"/>
          <w:szCs w:val="20"/>
          <w:lang w:val="fr-CA"/>
        </w:rPr>
        <w:t xml:space="preserve">ropriété </w:t>
      </w:r>
      <w:r w:rsidR="00270567">
        <w:rPr>
          <w:rFonts w:ascii="Arial" w:eastAsia="Arial" w:hAnsi="Arial" w:cs="Arial"/>
          <w:sz w:val="20"/>
          <w:szCs w:val="20"/>
          <w:lang w:val="fr-CA"/>
        </w:rPr>
        <w:t>i</w:t>
      </w:r>
      <w:r>
        <w:rPr>
          <w:rFonts w:ascii="Arial" w:eastAsia="Arial" w:hAnsi="Arial" w:cs="Arial"/>
          <w:sz w:val="20"/>
          <w:szCs w:val="20"/>
          <w:lang w:val="fr-CA"/>
        </w:rPr>
        <w:t>ntellectuelle</w:t>
      </w:r>
      <w:r w:rsidRPr="00BD70C2">
        <w:rPr>
          <w:rFonts w:ascii="Arial" w:eastAsia="Arial" w:hAnsi="Arial" w:cs="Arial"/>
          <w:sz w:val="20"/>
          <w:szCs w:val="20"/>
          <w:lang w:val="fr-CA"/>
        </w:rPr>
        <w:t xml:space="preserve"> et/ou droits de propriété (</w:t>
      </w:r>
      <w:r w:rsidR="008B7A0F">
        <w:rPr>
          <w:rFonts w:ascii="Arial" w:eastAsia="Arial" w:hAnsi="Arial" w:cs="Arial"/>
          <w:sz w:val="20"/>
          <w:szCs w:val="20"/>
          <w:lang w:val="fr-CA"/>
        </w:rPr>
        <w:t>les « </w:t>
      </w:r>
      <w:r>
        <w:rPr>
          <w:rFonts w:ascii="Arial" w:eastAsia="Arial" w:hAnsi="Arial" w:cs="Arial"/>
          <w:b/>
          <w:sz w:val="20"/>
          <w:szCs w:val="20"/>
          <w:lang w:val="fr-CA"/>
        </w:rPr>
        <w:t>Droits de Propriété Intellectuelle</w:t>
      </w:r>
      <w:r w:rsidR="008B7A0F">
        <w:rPr>
          <w:rFonts w:ascii="Arial" w:eastAsia="Arial" w:hAnsi="Arial" w:cs="Arial"/>
          <w:sz w:val="20"/>
          <w:szCs w:val="20"/>
          <w:lang w:val="fr-CA"/>
        </w:rPr>
        <w:t> »</w:t>
      </w:r>
      <w:r w:rsidRPr="00BD70C2">
        <w:rPr>
          <w:rFonts w:ascii="Arial" w:eastAsia="Arial" w:hAnsi="Arial" w:cs="Arial"/>
          <w:sz w:val="20"/>
          <w:szCs w:val="20"/>
          <w:lang w:val="fr-CA"/>
        </w:rPr>
        <w:t xml:space="preserve">), et Qohash, en particulier, conserve exclusivement ces droits sur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et tous les composants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ou utilisés pour fournir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ainsi que la documentation correspondante. Par les présentes,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accorde à Qohash une licence entièrement libérée, libre de redevances, mondiale, transférable, sous-licenciable (à plusieurs niveaux), cessible, irrévocable et perpétuelle pour mettre en œuvre, utiliser, modifier, exploiter commercialement, incorporer dans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ou utiliser de toute autre manière les suggestions, demandes d'amélioration, recommandations ou autres commentaires que Qohash reçoit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des agents ou représentants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des </w:t>
      </w:r>
      <w:r w:rsidR="004B1E94">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ou d'autres tiers agissant pour le compte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 Qohash se réserve également le droit de rechercher et d'obtenir une protection de</w:t>
      </w:r>
      <w:r w:rsidR="00B528CD">
        <w:rPr>
          <w:rFonts w:ascii="Arial" w:eastAsia="Arial" w:hAnsi="Arial" w:cs="Arial"/>
          <w:sz w:val="20"/>
          <w:szCs w:val="20"/>
          <w:lang w:val="fr-CA"/>
        </w:rPr>
        <w:t>s</w:t>
      </w:r>
      <w:r w:rsidRPr="00BD70C2">
        <w:rPr>
          <w:rFonts w:ascii="Arial" w:eastAsia="Arial" w:hAnsi="Arial" w:cs="Arial"/>
          <w:sz w:val="20"/>
          <w:szCs w:val="20"/>
          <w:lang w:val="fr-CA"/>
        </w:rPr>
        <w:t xml:space="preserve"> </w:t>
      </w:r>
      <w:r w:rsidR="00B528CD">
        <w:rPr>
          <w:rFonts w:ascii="Arial" w:eastAsia="Arial" w:hAnsi="Arial" w:cs="Arial"/>
          <w:sz w:val="20"/>
          <w:szCs w:val="20"/>
          <w:lang w:val="fr-CA"/>
        </w:rPr>
        <w:t>Droits de</w:t>
      </w:r>
      <w:r w:rsidRPr="00BD70C2">
        <w:rPr>
          <w:rFonts w:ascii="Arial" w:eastAsia="Arial" w:hAnsi="Arial" w:cs="Arial"/>
          <w:sz w:val="20"/>
          <w:szCs w:val="20"/>
          <w:lang w:val="fr-CA"/>
        </w:rPr>
        <w:t xml:space="preserve"> </w:t>
      </w:r>
      <w:r w:rsidR="00B528CD">
        <w:rPr>
          <w:rFonts w:ascii="Arial" w:eastAsia="Arial" w:hAnsi="Arial" w:cs="Arial"/>
          <w:sz w:val="20"/>
          <w:szCs w:val="20"/>
          <w:lang w:val="fr-CA"/>
        </w:rPr>
        <w:t>P</w:t>
      </w:r>
      <w:r w:rsidRPr="00BD70C2">
        <w:rPr>
          <w:rFonts w:ascii="Arial" w:eastAsia="Arial" w:hAnsi="Arial" w:cs="Arial"/>
          <w:sz w:val="20"/>
          <w:szCs w:val="20"/>
          <w:lang w:val="fr-CA"/>
        </w:rPr>
        <w:t xml:space="preserve">ropriété </w:t>
      </w:r>
      <w:r w:rsidR="00B528CD">
        <w:rPr>
          <w:rFonts w:ascii="Arial" w:eastAsia="Arial" w:hAnsi="Arial" w:cs="Arial"/>
          <w:sz w:val="20"/>
          <w:szCs w:val="20"/>
          <w:lang w:val="fr-CA"/>
        </w:rPr>
        <w:t>I</w:t>
      </w:r>
      <w:r w:rsidRPr="00BD70C2">
        <w:rPr>
          <w:rFonts w:ascii="Arial" w:eastAsia="Arial" w:hAnsi="Arial" w:cs="Arial"/>
          <w:sz w:val="20"/>
          <w:szCs w:val="20"/>
          <w:lang w:val="fr-CA"/>
        </w:rPr>
        <w:t>ntellectuelle pour toute caractéristique, fonctionnalité ou composant qui pourrait être basé sur ces suggestions, demandes d'amélioration, recommandations ou autres retours d'information, ou qui en serait à l'origine.</w:t>
      </w:r>
    </w:p>
    <w:p w14:paraId="1A8DF69B" w14:textId="77777777" w:rsidR="00246C98" w:rsidRPr="00BD70C2" w:rsidRDefault="00000000">
      <w:pPr>
        <w:numPr>
          <w:ilvl w:val="0"/>
          <w:numId w:val="4"/>
        </w:numPr>
        <w:pBdr>
          <w:left w:val="none" w:sz="0" w:space="4" w:color="000000"/>
        </w:pBdr>
        <w:ind w:left="426" w:hanging="357"/>
        <w:jc w:val="both"/>
        <w:rPr>
          <w:rFonts w:ascii="Arial" w:eastAsia="Arial" w:hAnsi="Arial" w:cs="Arial"/>
          <w:sz w:val="20"/>
          <w:szCs w:val="20"/>
          <w:lang w:val="fr-CA"/>
        </w:rPr>
      </w:pPr>
      <w:r w:rsidRPr="00BD70C2">
        <w:rPr>
          <w:rFonts w:ascii="Arial" w:eastAsia="Arial" w:hAnsi="Arial" w:cs="Arial"/>
          <w:b/>
          <w:sz w:val="20"/>
          <w:szCs w:val="20"/>
          <w:lang w:val="fr-CA"/>
        </w:rPr>
        <w:t>Déclarations, garanties et clauses de non-responsabilité</w:t>
      </w:r>
      <w:r w:rsidRPr="00BD70C2">
        <w:rPr>
          <w:rFonts w:ascii="Arial" w:eastAsia="Arial" w:hAnsi="Arial" w:cs="Arial"/>
          <w:sz w:val="20"/>
          <w:szCs w:val="20"/>
          <w:lang w:val="fr-CA"/>
        </w:rPr>
        <w:t xml:space="preserve">. </w:t>
      </w:r>
    </w:p>
    <w:p w14:paraId="533A657C" w14:textId="067FEB06"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Déclarations. </w:t>
      </w:r>
      <w:r w:rsidRPr="00BD70C2">
        <w:rPr>
          <w:rFonts w:ascii="Arial" w:eastAsia="Arial" w:hAnsi="Arial" w:cs="Arial"/>
          <w:sz w:val="20"/>
          <w:szCs w:val="20"/>
          <w:lang w:val="fr-CA"/>
        </w:rPr>
        <w:t xml:space="preserve">Chaque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déclare (i) qu'elle a valablement conclu le </w:t>
      </w:r>
      <w:r w:rsidR="00F11EB4">
        <w:rPr>
          <w:rFonts w:ascii="Arial" w:eastAsia="Arial" w:hAnsi="Arial" w:cs="Arial"/>
          <w:sz w:val="20"/>
          <w:szCs w:val="20"/>
          <w:lang w:val="fr-CA"/>
        </w:rPr>
        <w:t>CCS</w:t>
      </w:r>
      <w:r w:rsidRPr="00BD70C2">
        <w:rPr>
          <w:rFonts w:ascii="Arial" w:eastAsia="Arial" w:hAnsi="Arial" w:cs="Arial"/>
          <w:sz w:val="20"/>
          <w:szCs w:val="20"/>
          <w:lang w:val="fr-CA"/>
        </w:rPr>
        <w:t xml:space="preserve"> et qu'elle est légalement habilitée à le faire ; (ii) qu'elle n'est soumise à aucune restriction ou obligation dont on pourrait raisonnablement attendre qu'elle affecte l'exécution de ses obligations au titre du </w:t>
      </w:r>
      <w:r w:rsidR="00E673D9">
        <w:rPr>
          <w:rFonts w:ascii="Arial" w:eastAsia="Arial" w:hAnsi="Arial" w:cs="Arial"/>
          <w:sz w:val="20"/>
          <w:szCs w:val="20"/>
          <w:lang w:val="fr-CA"/>
        </w:rPr>
        <w:t>CCS</w:t>
      </w:r>
      <w:r w:rsidRPr="00BD70C2">
        <w:rPr>
          <w:rFonts w:ascii="Arial" w:eastAsia="Arial" w:hAnsi="Arial" w:cs="Arial"/>
          <w:sz w:val="20"/>
          <w:szCs w:val="20"/>
          <w:lang w:val="fr-CA"/>
        </w:rPr>
        <w:t xml:space="preserve"> ; (iii) qu'elle détient tous les permis, consentements et autres autorisations nécessaires à l'exercice de ses activités telles qu'elles sont actuellement exercées.</w:t>
      </w:r>
    </w:p>
    <w:p w14:paraId="02542356" w14:textId="59EACC7A"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Garanties. </w:t>
      </w:r>
      <w:r w:rsidRPr="00BD70C2">
        <w:rPr>
          <w:rFonts w:ascii="Arial" w:eastAsia="Arial" w:hAnsi="Arial" w:cs="Arial"/>
          <w:sz w:val="20"/>
          <w:szCs w:val="20"/>
          <w:lang w:val="fr-CA"/>
        </w:rPr>
        <w:t xml:space="preserve">Qohash déclare et garantit que les </w:t>
      </w:r>
      <w:r w:rsidR="00E878E7">
        <w:rPr>
          <w:rFonts w:ascii="Arial" w:eastAsia="Arial" w:hAnsi="Arial" w:cs="Arial"/>
          <w:sz w:val="20"/>
          <w:szCs w:val="20"/>
          <w:lang w:val="fr-CA"/>
        </w:rPr>
        <w:t>Services</w:t>
      </w:r>
      <w:r w:rsidR="000A428C" w:rsidRPr="00BD70C2">
        <w:rPr>
          <w:rFonts w:ascii="Arial" w:eastAsia="Arial" w:hAnsi="Arial" w:cs="Arial"/>
          <w:sz w:val="20"/>
          <w:szCs w:val="20"/>
          <w:lang w:val="fr-CA"/>
        </w:rPr>
        <w:t xml:space="preserve">, pendant la </w:t>
      </w:r>
      <w:r w:rsidR="00AF7135">
        <w:rPr>
          <w:rFonts w:ascii="Arial" w:eastAsia="Arial" w:hAnsi="Arial" w:cs="Arial"/>
          <w:sz w:val="20"/>
          <w:szCs w:val="20"/>
          <w:lang w:val="fr-CA"/>
        </w:rPr>
        <w:t>Durée</w:t>
      </w:r>
      <w:r w:rsidRPr="00BD70C2">
        <w:rPr>
          <w:rFonts w:ascii="Arial" w:eastAsia="Arial" w:hAnsi="Arial" w:cs="Arial"/>
          <w:sz w:val="20"/>
          <w:szCs w:val="20"/>
          <w:lang w:val="fr-CA"/>
        </w:rPr>
        <w:t xml:space="preserve">, lorsqu'ils sont utilisés comme le permet le </w:t>
      </w:r>
      <w:r w:rsidR="00F73422">
        <w:rPr>
          <w:rFonts w:ascii="Arial" w:eastAsia="Arial" w:hAnsi="Arial" w:cs="Arial"/>
          <w:sz w:val="20"/>
          <w:szCs w:val="20"/>
          <w:lang w:val="fr-CA"/>
        </w:rPr>
        <w:t>CCS</w:t>
      </w:r>
      <w:r w:rsidRPr="00BD70C2">
        <w:rPr>
          <w:rFonts w:ascii="Arial" w:eastAsia="Arial" w:hAnsi="Arial" w:cs="Arial"/>
          <w:sz w:val="20"/>
          <w:szCs w:val="20"/>
          <w:lang w:val="fr-CA"/>
        </w:rPr>
        <w:t xml:space="preserve"> et conformément à la documentation, fonctionneront essentiellement comme décrit dans la documentation et le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applicable, et que tous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fournis en vertu du </w:t>
      </w:r>
      <w:r w:rsidR="004535E7">
        <w:rPr>
          <w:rFonts w:ascii="Arial" w:eastAsia="Arial" w:hAnsi="Arial" w:cs="Arial"/>
          <w:sz w:val="20"/>
          <w:szCs w:val="20"/>
          <w:lang w:val="fr-CA"/>
        </w:rPr>
        <w:t>CCS</w:t>
      </w:r>
      <w:r w:rsidRPr="00BD70C2">
        <w:rPr>
          <w:rFonts w:ascii="Arial" w:eastAsia="Arial" w:hAnsi="Arial" w:cs="Arial"/>
          <w:sz w:val="20"/>
          <w:szCs w:val="20"/>
          <w:lang w:val="fr-CA"/>
        </w:rPr>
        <w:t xml:space="preserve"> et de tout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connexe seront exécutés conformément aux normes et pratiques générales du </w:t>
      </w:r>
      <w:r w:rsidR="00574E09" w:rsidRPr="00BD70C2">
        <w:rPr>
          <w:rFonts w:ascii="Arial" w:eastAsia="Arial" w:hAnsi="Arial" w:cs="Arial"/>
          <w:sz w:val="20"/>
          <w:szCs w:val="20"/>
          <w:lang w:val="fr-CA"/>
        </w:rPr>
        <w:t xml:space="preserve">secteur des </w:t>
      </w:r>
      <w:r w:rsidRPr="00BD70C2">
        <w:rPr>
          <w:rFonts w:ascii="Arial" w:eastAsia="Arial" w:hAnsi="Arial" w:cs="Arial"/>
          <w:sz w:val="20"/>
          <w:szCs w:val="20"/>
          <w:lang w:val="fr-CA"/>
        </w:rPr>
        <w:t xml:space="preserve">technologies de l'information au moment où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sont fournis. En cas de violation d'une garantie dans </w:t>
      </w:r>
      <w:r w:rsidR="00640EFC">
        <w:rPr>
          <w:rFonts w:ascii="Arial" w:eastAsia="Arial" w:hAnsi="Arial" w:cs="Arial"/>
          <w:sz w:val="20"/>
          <w:szCs w:val="20"/>
          <w:lang w:val="fr-CA"/>
        </w:rPr>
        <w:t>la présente section</w:t>
      </w:r>
      <w:r w:rsidRPr="00BD70C2">
        <w:rPr>
          <w:rFonts w:ascii="Arial" w:eastAsia="Arial" w:hAnsi="Arial" w:cs="Arial"/>
          <w:sz w:val="20"/>
          <w:szCs w:val="20"/>
          <w:lang w:val="fr-CA"/>
        </w:rPr>
        <w:t xml:space="preserve">, les recours exclusifs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sont ceux décrits à </w:t>
      </w:r>
      <w:r w:rsidR="00784CDD">
        <w:rPr>
          <w:rFonts w:ascii="Arial" w:eastAsia="Arial" w:hAnsi="Arial" w:cs="Arial"/>
          <w:sz w:val="20"/>
          <w:szCs w:val="20"/>
          <w:lang w:val="fr-CA"/>
        </w:rPr>
        <w:t>la section</w:t>
      </w:r>
      <w:r w:rsidR="00784CDD" w:rsidRPr="00BD70C2">
        <w:rPr>
          <w:rFonts w:ascii="Arial" w:eastAsia="Arial" w:hAnsi="Arial" w:cs="Arial"/>
          <w:sz w:val="20"/>
          <w:szCs w:val="20"/>
          <w:lang w:val="fr-CA"/>
        </w:rPr>
        <w:t xml:space="preserve"> </w:t>
      </w:r>
      <w:r w:rsidRPr="00BD70C2">
        <w:rPr>
          <w:rFonts w:ascii="Arial" w:eastAsia="Arial" w:hAnsi="Arial" w:cs="Arial"/>
          <w:sz w:val="20"/>
          <w:szCs w:val="20"/>
          <w:lang w:val="fr-CA"/>
        </w:rPr>
        <w:t>3 (Conditions et résiliation) des présentes.</w:t>
      </w:r>
    </w:p>
    <w:p w14:paraId="70DC532F" w14:textId="2E0202BF"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Période d'essai. </w:t>
      </w:r>
      <w:r w:rsidR="00DA0253" w:rsidRPr="00BD70C2">
        <w:rPr>
          <w:rFonts w:ascii="Arial" w:eastAsia="Arial" w:hAnsi="Arial" w:cs="Arial"/>
          <w:sz w:val="20"/>
          <w:szCs w:val="20"/>
          <w:lang w:val="fr-CA"/>
        </w:rPr>
        <w:t xml:space="preserve">Nonobstant ce qui est prévu dans le présent </w:t>
      </w:r>
      <w:r w:rsidR="00E141DC">
        <w:rPr>
          <w:rFonts w:ascii="Arial" w:eastAsia="Arial" w:hAnsi="Arial" w:cs="Arial"/>
          <w:sz w:val="20"/>
          <w:szCs w:val="20"/>
          <w:lang w:val="fr-CA"/>
        </w:rPr>
        <w:t>CCS</w:t>
      </w:r>
      <w:r w:rsidR="00DA0253" w:rsidRPr="00BD70C2">
        <w:rPr>
          <w:rFonts w:ascii="Arial" w:eastAsia="Arial" w:hAnsi="Arial" w:cs="Arial"/>
          <w:sz w:val="20"/>
          <w:szCs w:val="20"/>
          <w:lang w:val="fr-CA"/>
        </w:rPr>
        <w:t xml:space="preserve"> (y compris, sans limitation, les </w:t>
      </w:r>
      <w:r w:rsidR="004309AC" w:rsidRPr="00BD70C2">
        <w:rPr>
          <w:rFonts w:ascii="Arial" w:eastAsia="Arial" w:hAnsi="Arial" w:cs="Arial"/>
          <w:sz w:val="20"/>
          <w:szCs w:val="20"/>
          <w:lang w:val="fr-CA"/>
        </w:rPr>
        <w:t>sections 8.1</w:t>
      </w:r>
      <w:r w:rsidR="00763515" w:rsidRPr="00BD70C2">
        <w:rPr>
          <w:rFonts w:ascii="Arial" w:eastAsia="Arial" w:hAnsi="Arial" w:cs="Arial"/>
          <w:sz w:val="20"/>
          <w:szCs w:val="20"/>
          <w:lang w:val="fr-CA"/>
        </w:rPr>
        <w:t xml:space="preserve">, </w:t>
      </w:r>
      <w:r w:rsidR="004309AC" w:rsidRPr="00BD70C2">
        <w:rPr>
          <w:rFonts w:ascii="Arial" w:eastAsia="Arial" w:hAnsi="Arial" w:cs="Arial"/>
          <w:sz w:val="20"/>
          <w:szCs w:val="20"/>
          <w:lang w:val="fr-CA"/>
        </w:rPr>
        <w:t>8.</w:t>
      </w:r>
      <w:r w:rsidR="00763515" w:rsidRPr="00BD70C2">
        <w:rPr>
          <w:rFonts w:ascii="Arial" w:eastAsia="Arial" w:hAnsi="Arial" w:cs="Arial"/>
          <w:sz w:val="20"/>
          <w:szCs w:val="20"/>
          <w:lang w:val="fr-CA"/>
        </w:rPr>
        <w:t>2 et 9.1</w:t>
      </w:r>
      <w:r w:rsidR="004309AC" w:rsidRPr="00BD70C2">
        <w:rPr>
          <w:rFonts w:ascii="Arial" w:eastAsia="Arial" w:hAnsi="Arial" w:cs="Arial"/>
          <w:sz w:val="20"/>
          <w:szCs w:val="20"/>
          <w:lang w:val="fr-CA"/>
        </w:rPr>
        <w:t xml:space="preserve">) </w:t>
      </w:r>
      <w:r w:rsidR="00763515" w:rsidRPr="00BD70C2">
        <w:rPr>
          <w:rFonts w:ascii="Arial" w:eastAsia="Arial" w:hAnsi="Arial" w:cs="Arial"/>
          <w:sz w:val="20"/>
          <w:szCs w:val="20"/>
          <w:lang w:val="fr-CA"/>
        </w:rPr>
        <w:t>et dans la mesure autorisée par la loi applicable</w:t>
      </w:r>
      <w:r w:rsidR="00DA0253" w:rsidRPr="00BD70C2">
        <w:rPr>
          <w:rFonts w:ascii="Arial" w:eastAsia="Arial" w:hAnsi="Arial" w:cs="Arial"/>
          <w:sz w:val="20"/>
          <w:szCs w:val="20"/>
          <w:lang w:val="fr-CA"/>
        </w:rPr>
        <w:t>, l'</w:t>
      </w:r>
      <w:r w:rsidR="00100A93">
        <w:rPr>
          <w:rFonts w:ascii="Arial" w:eastAsia="Arial" w:hAnsi="Arial" w:cs="Arial"/>
          <w:sz w:val="20"/>
          <w:szCs w:val="20"/>
          <w:lang w:val="fr-CA"/>
        </w:rPr>
        <w:t>A</w:t>
      </w:r>
      <w:r w:rsidR="004309AC" w:rsidRPr="00BD70C2">
        <w:rPr>
          <w:rFonts w:ascii="Arial" w:eastAsia="Arial" w:hAnsi="Arial" w:cs="Arial"/>
          <w:sz w:val="20"/>
          <w:szCs w:val="20"/>
          <w:lang w:val="fr-CA"/>
        </w:rPr>
        <w:t xml:space="preserve">ccès </w:t>
      </w:r>
      <w:r w:rsidR="00156640">
        <w:rPr>
          <w:rFonts w:ascii="Arial" w:eastAsia="Arial" w:hAnsi="Arial" w:cs="Arial"/>
          <w:sz w:val="20"/>
          <w:szCs w:val="20"/>
          <w:lang w:val="fr-CA"/>
        </w:rPr>
        <w:t>d</w:t>
      </w:r>
      <w:r w:rsidR="004309AC" w:rsidRPr="00BD70C2">
        <w:rPr>
          <w:rFonts w:ascii="Arial" w:eastAsia="Arial" w:hAnsi="Arial" w:cs="Arial"/>
          <w:sz w:val="20"/>
          <w:szCs w:val="20"/>
          <w:lang w:val="fr-CA"/>
        </w:rPr>
        <w:t>'</w:t>
      </w:r>
      <w:r w:rsidR="00100A93">
        <w:rPr>
          <w:rFonts w:ascii="Arial" w:eastAsia="Arial" w:hAnsi="Arial" w:cs="Arial"/>
          <w:sz w:val="20"/>
          <w:szCs w:val="20"/>
          <w:lang w:val="fr-CA"/>
        </w:rPr>
        <w:t>E</w:t>
      </w:r>
      <w:r w:rsidR="004309AC" w:rsidRPr="00BD70C2">
        <w:rPr>
          <w:rFonts w:ascii="Arial" w:eastAsia="Arial" w:hAnsi="Arial" w:cs="Arial"/>
          <w:sz w:val="20"/>
          <w:szCs w:val="20"/>
          <w:lang w:val="fr-CA"/>
        </w:rPr>
        <w:t xml:space="preserve">ssai est </w:t>
      </w:r>
      <w:r w:rsidR="00DA0253" w:rsidRPr="00BD70C2">
        <w:rPr>
          <w:rFonts w:ascii="Arial" w:eastAsia="Arial" w:hAnsi="Arial" w:cs="Arial"/>
          <w:sz w:val="20"/>
          <w:szCs w:val="20"/>
          <w:lang w:val="fr-CA"/>
        </w:rPr>
        <w:t xml:space="preserve">fourni </w:t>
      </w:r>
      <w:r w:rsidR="00FB6E39">
        <w:rPr>
          <w:rFonts w:ascii="Arial" w:eastAsia="Arial" w:hAnsi="Arial" w:cs="Arial"/>
          <w:sz w:val="20"/>
          <w:szCs w:val="20"/>
          <w:lang w:val="fr-CA"/>
        </w:rPr>
        <w:t>« tel quel » et « </w:t>
      </w:r>
      <w:r w:rsidR="00DA0253" w:rsidRPr="00BD70C2">
        <w:rPr>
          <w:rFonts w:ascii="Arial" w:eastAsia="Arial" w:hAnsi="Arial" w:cs="Arial"/>
          <w:sz w:val="20"/>
          <w:szCs w:val="20"/>
          <w:lang w:val="fr-CA"/>
        </w:rPr>
        <w:t>en l'état</w:t>
      </w:r>
      <w:r w:rsidR="00FB6E39">
        <w:rPr>
          <w:rFonts w:ascii="Arial" w:eastAsia="Arial" w:hAnsi="Arial" w:cs="Arial"/>
          <w:sz w:val="20"/>
          <w:szCs w:val="20"/>
          <w:lang w:val="fr-CA"/>
        </w:rPr>
        <w:t> »</w:t>
      </w:r>
      <w:r w:rsidR="00E06C88" w:rsidRPr="00BD70C2">
        <w:rPr>
          <w:rFonts w:ascii="Arial" w:eastAsia="Arial" w:hAnsi="Arial" w:cs="Arial"/>
          <w:sz w:val="20"/>
          <w:szCs w:val="20"/>
          <w:lang w:val="fr-CA"/>
        </w:rPr>
        <w:t xml:space="preserve"> </w:t>
      </w:r>
      <w:r w:rsidR="00DA0253" w:rsidRPr="00BD70C2">
        <w:rPr>
          <w:rFonts w:ascii="Arial" w:eastAsia="Arial" w:hAnsi="Arial" w:cs="Arial"/>
          <w:sz w:val="20"/>
          <w:szCs w:val="20"/>
          <w:lang w:val="fr-CA"/>
        </w:rPr>
        <w:t xml:space="preserve">sans aucune garantie de </w:t>
      </w:r>
      <w:r w:rsidR="00036FE0" w:rsidRPr="00BD70C2">
        <w:rPr>
          <w:rFonts w:ascii="Arial" w:eastAsia="Arial" w:hAnsi="Arial" w:cs="Arial"/>
          <w:sz w:val="20"/>
          <w:szCs w:val="20"/>
          <w:lang w:val="fr-CA"/>
        </w:rPr>
        <w:t xml:space="preserve">quelque nature que ce soit et Qohash </w:t>
      </w:r>
      <w:r w:rsidR="00DA0253" w:rsidRPr="00BD70C2">
        <w:rPr>
          <w:rFonts w:ascii="Arial" w:eastAsia="Arial" w:hAnsi="Arial" w:cs="Arial"/>
          <w:sz w:val="20"/>
          <w:szCs w:val="20"/>
          <w:lang w:val="fr-CA"/>
        </w:rPr>
        <w:t>n'a aucune obligation d'indemnisation ni aucune responsabilité de quelque nature que ce soit en ce qui concerne l'</w:t>
      </w:r>
      <w:r w:rsidR="00100A93">
        <w:rPr>
          <w:rFonts w:ascii="Arial" w:eastAsia="Arial" w:hAnsi="Arial" w:cs="Arial"/>
          <w:sz w:val="20"/>
          <w:szCs w:val="20"/>
          <w:lang w:val="fr-CA"/>
        </w:rPr>
        <w:t>A</w:t>
      </w:r>
      <w:r w:rsidR="004A0998" w:rsidRPr="00BD70C2">
        <w:rPr>
          <w:rFonts w:ascii="Arial" w:eastAsia="Arial" w:hAnsi="Arial" w:cs="Arial"/>
          <w:sz w:val="20"/>
          <w:szCs w:val="20"/>
          <w:lang w:val="fr-CA"/>
        </w:rPr>
        <w:t xml:space="preserve">ccès </w:t>
      </w:r>
      <w:r w:rsidR="00E86D39">
        <w:rPr>
          <w:rFonts w:ascii="Arial" w:eastAsia="Arial" w:hAnsi="Arial" w:cs="Arial"/>
          <w:sz w:val="20"/>
          <w:szCs w:val="20"/>
          <w:lang w:val="fr-CA"/>
        </w:rPr>
        <w:t>d’</w:t>
      </w:r>
      <w:r w:rsidR="00100A93">
        <w:rPr>
          <w:rFonts w:ascii="Arial" w:eastAsia="Arial" w:hAnsi="Arial" w:cs="Arial"/>
          <w:sz w:val="20"/>
          <w:szCs w:val="20"/>
          <w:lang w:val="fr-CA"/>
        </w:rPr>
        <w:t>E</w:t>
      </w:r>
      <w:r w:rsidR="004A0998" w:rsidRPr="00BD70C2">
        <w:rPr>
          <w:rFonts w:ascii="Arial" w:eastAsia="Arial" w:hAnsi="Arial" w:cs="Arial"/>
          <w:sz w:val="20"/>
          <w:szCs w:val="20"/>
          <w:lang w:val="fr-CA"/>
        </w:rPr>
        <w:t>ssai</w:t>
      </w:r>
      <w:r w:rsidR="00763515" w:rsidRPr="00BD70C2">
        <w:rPr>
          <w:rFonts w:ascii="Arial" w:eastAsia="Arial" w:hAnsi="Arial" w:cs="Arial"/>
          <w:sz w:val="20"/>
          <w:szCs w:val="20"/>
          <w:lang w:val="fr-CA"/>
        </w:rPr>
        <w:t xml:space="preserve">. </w:t>
      </w:r>
      <w:r w:rsidR="005B3D62" w:rsidRPr="00BD70C2">
        <w:rPr>
          <w:rFonts w:ascii="Arial" w:eastAsia="Arial" w:hAnsi="Arial" w:cs="Arial"/>
          <w:sz w:val="20"/>
          <w:szCs w:val="20"/>
          <w:lang w:val="fr-CA"/>
        </w:rPr>
        <w:t>Si une telle exclusion de responsabilité n'est pas applicable en vertu de la loi en vigueur, la responsabilité de Qohash concernant l'</w:t>
      </w:r>
      <w:r w:rsidR="001262FA">
        <w:rPr>
          <w:rFonts w:ascii="Arial" w:eastAsia="Arial" w:hAnsi="Arial" w:cs="Arial"/>
          <w:sz w:val="20"/>
          <w:szCs w:val="20"/>
          <w:lang w:val="fr-CA"/>
        </w:rPr>
        <w:t>A</w:t>
      </w:r>
      <w:r w:rsidR="005B3D62" w:rsidRPr="00BD70C2">
        <w:rPr>
          <w:rFonts w:ascii="Arial" w:eastAsia="Arial" w:hAnsi="Arial" w:cs="Arial"/>
          <w:sz w:val="20"/>
          <w:szCs w:val="20"/>
          <w:lang w:val="fr-CA"/>
        </w:rPr>
        <w:t xml:space="preserve">ccès </w:t>
      </w:r>
      <w:r w:rsidR="0028657C">
        <w:rPr>
          <w:rFonts w:ascii="Arial" w:eastAsia="Arial" w:hAnsi="Arial" w:cs="Arial"/>
          <w:sz w:val="20"/>
          <w:szCs w:val="20"/>
          <w:lang w:val="fr-CA"/>
        </w:rPr>
        <w:t>d</w:t>
      </w:r>
      <w:r w:rsidR="005B3D62" w:rsidRPr="00BD70C2">
        <w:rPr>
          <w:rFonts w:ascii="Arial" w:eastAsia="Arial" w:hAnsi="Arial" w:cs="Arial"/>
          <w:sz w:val="20"/>
          <w:szCs w:val="20"/>
          <w:lang w:val="fr-CA"/>
        </w:rPr>
        <w:t>'</w:t>
      </w:r>
      <w:r w:rsidR="001262FA">
        <w:rPr>
          <w:rFonts w:ascii="Arial" w:eastAsia="Arial" w:hAnsi="Arial" w:cs="Arial"/>
          <w:sz w:val="20"/>
          <w:szCs w:val="20"/>
          <w:lang w:val="fr-CA"/>
        </w:rPr>
        <w:t>E</w:t>
      </w:r>
      <w:r w:rsidR="005B3D62" w:rsidRPr="00BD70C2">
        <w:rPr>
          <w:rFonts w:ascii="Arial" w:eastAsia="Arial" w:hAnsi="Arial" w:cs="Arial"/>
          <w:sz w:val="20"/>
          <w:szCs w:val="20"/>
          <w:lang w:val="fr-CA"/>
        </w:rPr>
        <w:t>ssai n'excédera pas 2 500 $.</w:t>
      </w:r>
    </w:p>
    <w:p w14:paraId="4F703414" w14:textId="73DFAB66"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Clause de non-responsabilité. </w:t>
      </w:r>
      <w:r w:rsidRPr="00BD70C2">
        <w:rPr>
          <w:rFonts w:ascii="Arial" w:eastAsia="Arial" w:hAnsi="Arial" w:cs="Arial"/>
          <w:sz w:val="20"/>
          <w:szCs w:val="20"/>
          <w:lang w:val="fr-CA"/>
        </w:rPr>
        <w:t xml:space="preserve">Sauf indication contraire dans la présente section 9,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y compris tous les composants du serveur et du réseau, sont fournis </w:t>
      </w:r>
      <w:r w:rsidR="009C7441">
        <w:rPr>
          <w:rFonts w:ascii="Arial" w:eastAsia="Arial" w:hAnsi="Arial" w:cs="Arial"/>
          <w:sz w:val="20"/>
          <w:szCs w:val="20"/>
          <w:lang w:val="fr-CA"/>
        </w:rPr>
        <w:t>« </w:t>
      </w:r>
      <w:r w:rsidRPr="00BD70C2">
        <w:rPr>
          <w:rFonts w:ascii="Arial" w:eastAsia="Arial" w:hAnsi="Arial" w:cs="Arial"/>
          <w:sz w:val="20"/>
          <w:szCs w:val="20"/>
          <w:lang w:val="fr-CA"/>
        </w:rPr>
        <w:t>en l'état</w:t>
      </w:r>
      <w:r w:rsidR="009C7441">
        <w:rPr>
          <w:rFonts w:ascii="Arial" w:eastAsia="Arial" w:hAnsi="Arial" w:cs="Arial"/>
          <w:sz w:val="20"/>
          <w:szCs w:val="20"/>
          <w:lang w:val="fr-CA"/>
        </w:rPr>
        <w:t> »</w:t>
      </w:r>
      <w:r w:rsidRPr="00BD70C2">
        <w:rPr>
          <w:rFonts w:ascii="Arial" w:eastAsia="Arial" w:hAnsi="Arial" w:cs="Arial"/>
          <w:sz w:val="20"/>
          <w:szCs w:val="20"/>
          <w:lang w:val="fr-CA"/>
        </w:rPr>
        <w:t xml:space="preserve"> et </w:t>
      </w:r>
      <w:r w:rsidR="009C7441">
        <w:rPr>
          <w:rFonts w:ascii="Arial" w:eastAsia="Arial" w:hAnsi="Arial" w:cs="Arial"/>
          <w:sz w:val="20"/>
          <w:szCs w:val="20"/>
          <w:lang w:val="fr-CA"/>
        </w:rPr>
        <w:t>« </w:t>
      </w:r>
      <w:r w:rsidRPr="00BD70C2">
        <w:rPr>
          <w:rFonts w:ascii="Arial" w:eastAsia="Arial" w:hAnsi="Arial" w:cs="Arial"/>
          <w:sz w:val="20"/>
          <w:szCs w:val="20"/>
          <w:lang w:val="fr-CA"/>
        </w:rPr>
        <w:t>tels que disponibles</w:t>
      </w:r>
      <w:r w:rsidR="009C7441">
        <w:rPr>
          <w:rFonts w:ascii="Arial" w:eastAsia="Arial" w:hAnsi="Arial" w:cs="Arial"/>
          <w:sz w:val="20"/>
          <w:szCs w:val="20"/>
          <w:lang w:val="fr-CA"/>
        </w:rPr>
        <w:t> »</w:t>
      </w:r>
      <w:r w:rsidRPr="00BD70C2">
        <w:rPr>
          <w:rFonts w:ascii="Arial" w:eastAsia="Arial" w:hAnsi="Arial" w:cs="Arial"/>
          <w:sz w:val="20"/>
          <w:szCs w:val="20"/>
          <w:lang w:val="fr-CA"/>
        </w:rPr>
        <w:t xml:space="preserve">, sans </w:t>
      </w:r>
      <w:r w:rsidRPr="00BD70C2">
        <w:rPr>
          <w:rFonts w:ascii="Arial" w:eastAsia="Arial" w:hAnsi="Arial" w:cs="Arial"/>
          <w:sz w:val="20"/>
          <w:szCs w:val="20"/>
          <w:lang w:val="fr-CA"/>
        </w:rPr>
        <w:lastRenderedPageBreak/>
        <w:t xml:space="preserve">aucune garantie, dans toute la mesure permise par la loi, et Qohash décline expressément toute garantie, expresse ou implicite, y compris, mais sans s'y limiter, toute garantie implicite de qualité, de jouissance paisible, d'intégration, de qualité marchande ou d'adéquation à un usage particulier.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reconnaît que Qohash ne garantit pas que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seront ininterrompus, opportuns, sûrs, exempts d'erreurs, de virus ou d'autres logiciels malveillants, et qu'aucune information ou conseil obtenu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auprès de Qohash ou par le biais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ne créera de garantie qui ne soit pas expressément énoncée dans le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Les </w:t>
      </w:r>
      <w:r w:rsidR="005432DB">
        <w:rPr>
          <w:rFonts w:ascii="Arial" w:eastAsia="Arial" w:hAnsi="Arial" w:cs="Arial"/>
          <w:sz w:val="20"/>
          <w:szCs w:val="20"/>
          <w:lang w:val="fr-CA"/>
        </w:rPr>
        <w:t>Parties</w:t>
      </w:r>
      <w:r w:rsidRPr="00BD70C2">
        <w:rPr>
          <w:rFonts w:ascii="Arial" w:eastAsia="Arial" w:hAnsi="Arial" w:cs="Arial"/>
          <w:sz w:val="20"/>
          <w:szCs w:val="20"/>
          <w:lang w:val="fr-CA"/>
        </w:rPr>
        <w:t xml:space="preserve"> conviennent en outre que Qohash n'est pas responsable des divers programmes de conformité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et que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dans la mesure où ils sont applicables, ne sont que des outils destinés à aider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à respecter les diverses obligations de conformité dont il est seul responsable.</w:t>
      </w:r>
    </w:p>
    <w:p w14:paraId="1E8AB35E" w14:textId="78F90A24"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Force majeure. </w:t>
      </w:r>
      <w:r w:rsidRPr="00BD70C2">
        <w:rPr>
          <w:rFonts w:ascii="Arial" w:eastAsia="Arial" w:hAnsi="Arial" w:cs="Arial"/>
          <w:sz w:val="20"/>
          <w:szCs w:val="20"/>
          <w:lang w:val="fr-CA"/>
        </w:rPr>
        <w:t xml:space="preserve">Une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n'est responsable ni des retards d'exécution ni de l'inexécution dus à un événement imprévisible et irrésistible, à l'exception des obligations de paiement ; toutefois, si Qohash n'est pas en mesure de fournir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pendant plus de </w:t>
      </w:r>
      <w:r w:rsidR="00061EC2" w:rsidRPr="00BD70C2">
        <w:rPr>
          <w:rFonts w:ascii="Arial" w:eastAsia="Arial" w:hAnsi="Arial" w:cs="Arial"/>
          <w:sz w:val="20"/>
          <w:szCs w:val="20"/>
          <w:lang w:val="fr-CA"/>
        </w:rPr>
        <w:t>quinze (</w:t>
      </w:r>
      <w:r w:rsidRPr="00BD70C2">
        <w:rPr>
          <w:rFonts w:ascii="Arial" w:eastAsia="Arial" w:hAnsi="Arial" w:cs="Arial"/>
          <w:sz w:val="20"/>
          <w:szCs w:val="20"/>
          <w:lang w:val="fr-CA"/>
        </w:rPr>
        <w:t>15</w:t>
      </w:r>
      <w:r w:rsidR="00061EC2"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jours ouvrables consécutifs au cours de la période en raison d'un événement de force majeure, Qohash remboursera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tous les montants payés à l'avance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pour l'accès et l'utilisation des </w:t>
      </w:r>
      <w:r w:rsidR="00E878E7">
        <w:rPr>
          <w:rFonts w:ascii="Arial" w:eastAsia="Arial" w:hAnsi="Arial" w:cs="Arial"/>
          <w:sz w:val="20"/>
          <w:szCs w:val="20"/>
          <w:lang w:val="fr-CA"/>
        </w:rPr>
        <w:t>Services</w:t>
      </w:r>
      <w:r w:rsidR="004077B7"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non reçus en raison de cet événement, dans les trente (30) jours suivant la demande écrite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à cet effet.</w:t>
      </w:r>
    </w:p>
    <w:p w14:paraId="4A0FD74B" w14:textId="77777777" w:rsidR="00246C98" w:rsidRDefault="00000000">
      <w:pPr>
        <w:numPr>
          <w:ilvl w:val="0"/>
          <w:numId w:val="4"/>
        </w:numPr>
        <w:ind w:left="426" w:hanging="378"/>
        <w:jc w:val="both"/>
        <w:rPr>
          <w:rFonts w:ascii="Arial" w:eastAsia="Arial" w:hAnsi="Arial" w:cs="Arial"/>
          <w:sz w:val="20"/>
          <w:szCs w:val="20"/>
        </w:rPr>
      </w:pPr>
      <w:r>
        <w:rPr>
          <w:rFonts w:ascii="Arial" w:eastAsia="Arial" w:hAnsi="Arial" w:cs="Arial"/>
          <w:b/>
          <w:sz w:val="20"/>
          <w:szCs w:val="20"/>
        </w:rPr>
        <w:t>Indemnisation</w:t>
      </w:r>
      <w:r>
        <w:rPr>
          <w:rFonts w:ascii="Arial" w:eastAsia="Arial" w:hAnsi="Arial" w:cs="Arial"/>
          <w:sz w:val="20"/>
          <w:szCs w:val="20"/>
        </w:rPr>
        <w:t xml:space="preserve">. </w:t>
      </w:r>
    </w:p>
    <w:p w14:paraId="5CC33049" w14:textId="66BF5A8B" w:rsidR="00246C98" w:rsidRDefault="00000000">
      <w:pPr>
        <w:numPr>
          <w:ilvl w:val="1"/>
          <w:numId w:val="4"/>
        </w:numPr>
        <w:ind w:left="851" w:hanging="774"/>
        <w:jc w:val="both"/>
        <w:rPr>
          <w:rFonts w:ascii="Arial" w:eastAsia="Arial" w:hAnsi="Arial" w:cs="Arial"/>
          <w:sz w:val="20"/>
          <w:szCs w:val="20"/>
        </w:rPr>
      </w:pPr>
      <w:r>
        <w:rPr>
          <w:rFonts w:ascii="Arial" w:eastAsia="Arial" w:hAnsi="Arial" w:cs="Arial"/>
          <w:b/>
          <w:sz w:val="20"/>
          <w:szCs w:val="20"/>
        </w:rPr>
        <w:t>Indemnisation par le Qohash</w:t>
      </w:r>
    </w:p>
    <w:p w14:paraId="47204AC5" w14:textId="48ECB757" w:rsidR="00246C98" w:rsidRPr="00BD70C2" w:rsidRDefault="00000000">
      <w:pPr>
        <w:numPr>
          <w:ilvl w:val="2"/>
          <w:numId w:val="4"/>
        </w:numPr>
        <w:tabs>
          <w:tab w:val="left" w:pos="1440"/>
        </w:tabs>
        <w:spacing w:after="240"/>
        <w:ind w:left="1224" w:hanging="504"/>
        <w:jc w:val="both"/>
        <w:rPr>
          <w:rFonts w:ascii="Arial" w:eastAsia="Arial" w:hAnsi="Arial" w:cs="Arial"/>
          <w:sz w:val="20"/>
          <w:szCs w:val="20"/>
          <w:lang w:val="fr-CA"/>
        </w:rPr>
      </w:pPr>
      <w:r w:rsidRPr="00BD70C2">
        <w:rPr>
          <w:rFonts w:ascii="Arial" w:eastAsia="Arial" w:hAnsi="Arial" w:cs="Arial"/>
          <w:sz w:val="20"/>
          <w:szCs w:val="20"/>
          <w:lang w:val="fr-CA"/>
        </w:rPr>
        <w:t xml:space="preserve">Qohash s'engage à indemniser et à dégager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de toute responsabilité en cas de plainte déposée par un tiers à l'encontre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en raison de l'utilisation par ce dernier </w:t>
      </w:r>
      <w:r w:rsidR="00A27F41">
        <w:rPr>
          <w:rFonts w:ascii="Arial" w:eastAsia="Arial" w:hAnsi="Arial" w:cs="Arial"/>
          <w:sz w:val="20"/>
          <w:szCs w:val="20"/>
          <w:lang w:val="fr-CA"/>
        </w:rPr>
        <w:t>d’un Service</w:t>
      </w:r>
      <w:r w:rsidRPr="00BD70C2">
        <w:rPr>
          <w:rFonts w:ascii="Arial" w:eastAsia="Arial" w:hAnsi="Arial" w:cs="Arial"/>
          <w:sz w:val="20"/>
          <w:szCs w:val="20"/>
          <w:lang w:val="fr-CA"/>
        </w:rPr>
        <w:t xml:space="preserve"> autorisé par les présentes, alléguant que ce </w:t>
      </w:r>
      <w:r w:rsidR="007E31F0">
        <w:rPr>
          <w:rFonts w:ascii="Arial" w:eastAsia="Arial" w:hAnsi="Arial" w:cs="Arial"/>
          <w:sz w:val="20"/>
          <w:szCs w:val="20"/>
          <w:lang w:val="fr-CA"/>
        </w:rPr>
        <w:t>S</w:t>
      </w:r>
      <w:r w:rsidRPr="00BD70C2">
        <w:rPr>
          <w:rFonts w:ascii="Arial" w:eastAsia="Arial" w:hAnsi="Arial" w:cs="Arial"/>
          <w:sz w:val="20"/>
          <w:szCs w:val="20"/>
          <w:lang w:val="fr-CA"/>
        </w:rPr>
        <w:t xml:space="preserve">ervice viole ou détourne un brevet, un droit d'auteur, une marque commerciale ou un secret commercial valide d'un tiers (une </w:t>
      </w:r>
      <w:r w:rsidR="009A306F">
        <w:rPr>
          <w:rFonts w:ascii="Arial" w:eastAsia="Arial" w:hAnsi="Arial" w:cs="Arial"/>
          <w:sz w:val="20"/>
          <w:szCs w:val="20"/>
          <w:lang w:val="fr-CA"/>
        </w:rPr>
        <w:t>« </w:t>
      </w:r>
      <w:r w:rsidR="003E2210">
        <w:rPr>
          <w:rFonts w:ascii="Arial" w:eastAsia="Arial" w:hAnsi="Arial" w:cs="Arial"/>
          <w:b/>
          <w:sz w:val="20"/>
          <w:szCs w:val="20"/>
          <w:lang w:val="fr-CA"/>
        </w:rPr>
        <w:t>Réclamation en Matière de Propriété Intellectuelle</w:t>
      </w:r>
      <w:r w:rsidR="009A306F">
        <w:rPr>
          <w:rFonts w:ascii="Arial" w:eastAsia="Arial" w:hAnsi="Arial" w:cs="Arial"/>
          <w:sz w:val="20"/>
          <w:szCs w:val="20"/>
          <w:lang w:val="fr-CA"/>
        </w:rPr>
        <w:t> »</w:t>
      </w:r>
      <w:r w:rsidRPr="00BD70C2">
        <w:rPr>
          <w:rFonts w:ascii="Arial" w:eastAsia="Arial" w:hAnsi="Arial" w:cs="Arial"/>
          <w:sz w:val="20"/>
          <w:szCs w:val="20"/>
          <w:lang w:val="fr-CA"/>
        </w:rPr>
        <w:t xml:space="preserve">). Qohash s'engage, à ses </w:t>
      </w:r>
      <w:r w:rsidR="00544700">
        <w:rPr>
          <w:rFonts w:ascii="Arial" w:eastAsia="Arial" w:hAnsi="Arial" w:cs="Arial"/>
          <w:sz w:val="20"/>
          <w:szCs w:val="20"/>
          <w:lang w:val="fr-CA"/>
        </w:rPr>
        <w:t>f</w:t>
      </w:r>
      <w:r w:rsidR="002018B4">
        <w:rPr>
          <w:rFonts w:ascii="Arial" w:eastAsia="Arial" w:hAnsi="Arial" w:cs="Arial"/>
          <w:sz w:val="20"/>
          <w:szCs w:val="20"/>
          <w:lang w:val="fr-CA"/>
        </w:rPr>
        <w:t>rais</w:t>
      </w:r>
      <w:r w:rsidRPr="00BD70C2">
        <w:rPr>
          <w:rFonts w:ascii="Arial" w:eastAsia="Arial" w:hAnsi="Arial" w:cs="Arial"/>
          <w:sz w:val="20"/>
          <w:szCs w:val="20"/>
          <w:lang w:val="fr-CA"/>
        </w:rPr>
        <w:t xml:space="preserve">, à défendre cette </w:t>
      </w:r>
      <w:r w:rsidR="003E2210">
        <w:rPr>
          <w:rFonts w:ascii="Arial" w:eastAsia="Arial" w:hAnsi="Arial" w:cs="Arial"/>
          <w:sz w:val="20"/>
          <w:szCs w:val="20"/>
          <w:lang w:val="fr-CA"/>
        </w:rPr>
        <w:t>Réclamation en Matière de Propriété Intellectuelle</w:t>
      </w:r>
      <w:r w:rsidRPr="00BD70C2">
        <w:rPr>
          <w:rFonts w:ascii="Arial" w:eastAsia="Arial" w:hAnsi="Arial" w:cs="Arial"/>
          <w:sz w:val="20"/>
          <w:szCs w:val="20"/>
          <w:lang w:val="fr-CA"/>
        </w:rPr>
        <w:t xml:space="preserve"> et à payer les dommages-intérêts finalement </w:t>
      </w:r>
      <w:r w:rsidR="0045297A">
        <w:rPr>
          <w:rFonts w:ascii="Arial" w:eastAsia="Arial" w:hAnsi="Arial" w:cs="Arial"/>
          <w:sz w:val="20"/>
          <w:szCs w:val="20"/>
          <w:lang w:val="fr-CA"/>
        </w:rPr>
        <w:t>imposés</w:t>
      </w:r>
      <w:r w:rsidR="0045297A"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à cet égard, y compris les honoraires et </w:t>
      </w:r>
      <w:r w:rsidR="001C325C">
        <w:rPr>
          <w:rFonts w:ascii="Arial" w:eastAsia="Arial" w:hAnsi="Arial" w:cs="Arial"/>
          <w:sz w:val="20"/>
          <w:szCs w:val="20"/>
          <w:lang w:val="fr-CA"/>
        </w:rPr>
        <w:t>f</w:t>
      </w:r>
      <w:r w:rsidR="002018B4">
        <w:rPr>
          <w:rFonts w:ascii="Arial" w:eastAsia="Arial" w:hAnsi="Arial" w:cs="Arial"/>
          <w:sz w:val="20"/>
          <w:szCs w:val="20"/>
          <w:lang w:val="fr-CA"/>
        </w:rPr>
        <w:t>rais</w:t>
      </w:r>
      <w:r w:rsidRPr="00BD70C2">
        <w:rPr>
          <w:rFonts w:ascii="Arial" w:eastAsia="Arial" w:hAnsi="Arial" w:cs="Arial"/>
          <w:sz w:val="20"/>
          <w:szCs w:val="20"/>
          <w:lang w:val="fr-CA"/>
        </w:rPr>
        <w:t xml:space="preserve"> raisonnables des avocats engagés par Qohash pour cette défense, à condition que (a)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notifie rapidement à Qohash la menace ou l'avis d'une telle </w:t>
      </w:r>
      <w:r w:rsidR="003E2210">
        <w:rPr>
          <w:rFonts w:ascii="Arial" w:eastAsia="Arial" w:hAnsi="Arial" w:cs="Arial"/>
          <w:sz w:val="20"/>
          <w:szCs w:val="20"/>
          <w:lang w:val="fr-CA"/>
        </w:rPr>
        <w:t>Réclamation en Matière de Propriété Intellectuelle</w:t>
      </w:r>
      <w:r w:rsidRPr="00BD70C2">
        <w:rPr>
          <w:rFonts w:ascii="Arial" w:eastAsia="Arial" w:hAnsi="Arial" w:cs="Arial"/>
          <w:sz w:val="20"/>
          <w:szCs w:val="20"/>
          <w:lang w:val="fr-CA"/>
        </w:rPr>
        <w:t xml:space="preserve"> ; (b) Qohash ait le contrôle et l'autorité uniques et exclusifs de sélectionner les avocats de la défense, et de défendre et/ou de régler toute </w:t>
      </w:r>
      <w:r w:rsidR="003E2210">
        <w:rPr>
          <w:rFonts w:ascii="Arial" w:eastAsia="Arial" w:hAnsi="Arial" w:cs="Arial"/>
          <w:sz w:val="20"/>
          <w:szCs w:val="20"/>
          <w:lang w:val="fr-CA"/>
        </w:rPr>
        <w:t>Réclamation en Matière de Propriété Intellectuelle</w:t>
      </w:r>
      <w:r w:rsidRPr="00BD70C2">
        <w:rPr>
          <w:rFonts w:ascii="Arial" w:eastAsia="Arial" w:hAnsi="Arial" w:cs="Arial"/>
          <w:sz w:val="20"/>
          <w:szCs w:val="20"/>
          <w:lang w:val="fr-CA"/>
        </w:rPr>
        <w:t xml:space="preserve"> (toutefois, Qohash ne réglera ni ne compromettra toute réclamation entraînant une responsabilité ou l'admission d'une responsabilité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sans son consentement écrit préalable) ; et (c)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coopère pleinement avec Qohash dans le cadre de cette réclamation. Si l'utilisation d'un </w:t>
      </w:r>
      <w:r w:rsidR="00660DA4">
        <w:rPr>
          <w:rFonts w:ascii="Arial" w:eastAsia="Arial" w:hAnsi="Arial" w:cs="Arial"/>
          <w:sz w:val="20"/>
          <w:szCs w:val="20"/>
          <w:lang w:val="fr-CA"/>
        </w:rPr>
        <w:t>S</w:t>
      </w:r>
      <w:r w:rsidRPr="00BD70C2">
        <w:rPr>
          <w:rFonts w:ascii="Arial" w:eastAsia="Arial" w:hAnsi="Arial" w:cs="Arial"/>
          <w:sz w:val="20"/>
          <w:szCs w:val="20"/>
          <w:lang w:val="fr-CA"/>
        </w:rPr>
        <w:t xml:space="preserve">ervice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est devenue, ou, de l'avis de Qohash, est susceptible de devenir, l'objet d'une telle </w:t>
      </w:r>
      <w:r w:rsidR="003E2210">
        <w:rPr>
          <w:rFonts w:ascii="Arial" w:eastAsia="Arial" w:hAnsi="Arial" w:cs="Arial"/>
          <w:sz w:val="20"/>
          <w:szCs w:val="20"/>
          <w:lang w:val="fr-CA"/>
        </w:rPr>
        <w:t>Réclamation en Matière de Propriété Intellectuelle</w:t>
      </w:r>
      <w:r w:rsidRPr="00BD70C2">
        <w:rPr>
          <w:rFonts w:ascii="Arial" w:eastAsia="Arial" w:hAnsi="Arial" w:cs="Arial"/>
          <w:sz w:val="20"/>
          <w:szCs w:val="20"/>
          <w:lang w:val="fr-CA"/>
        </w:rPr>
        <w:t xml:space="preserve">, Qohash peut, à son gré et à ses </w:t>
      </w:r>
      <w:r w:rsidR="00F04A70">
        <w:rPr>
          <w:rFonts w:ascii="Arial" w:eastAsia="Arial" w:hAnsi="Arial" w:cs="Arial"/>
          <w:sz w:val="20"/>
          <w:szCs w:val="20"/>
          <w:lang w:val="fr-CA"/>
        </w:rPr>
        <w:t>f</w:t>
      </w:r>
      <w:r w:rsidR="002018B4">
        <w:rPr>
          <w:rFonts w:ascii="Arial" w:eastAsia="Arial" w:hAnsi="Arial" w:cs="Arial"/>
          <w:sz w:val="20"/>
          <w:szCs w:val="20"/>
          <w:lang w:val="fr-CA"/>
        </w:rPr>
        <w:t>rais</w:t>
      </w:r>
      <w:r w:rsidRPr="00BD70C2">
        <w:rPr>
          <w:rFonts w:ascii="Arial" w:eastAsia="Arial" w:hAnsi="Arial" w:cs="Arial"/>
          <w:sz w:val="20"/>
          <w:szCs w:val="20"/>
          <w:lang w:val="fr-CA"/>
        </w:rPr>
        <w:t xml:space="preserve">, (i) obtenir pour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 droit de continuer à utiliser le(s) service(s) conformément aux présentes ; (ii) remplacer ou modifier un </w:t>
      </w:r>
      <w:r w:rsidR="00960922">
        <w:rPr>
          <w:rFonts w:ascii="Arial" w:eastAsia="Arial" w:hAnsi="Arial" w:cs="Arial"/>
          <w:sz w:val="20"/>
          <w:szCs w:val="20"/>
          <w:lang w:val="fr-CA"/>
        </w:rPr>
        <w:t>S</w:t>
      </w:r>
      <w:r w:rsidRPr="00BD70C2">
        <w:rPr>
          <w:rFonts w:ascii="Arial" w:eastAsia="Arial" w:hAnsi="Arial" w:cs="Arial"/>
          <w:sz w:val="20"/>
          <w:szCs w:val="20"/>
          <w:lang w:val="fr-CA"/>
        </w:rPr>
        <w:t xml:space="preserve">ervice afin de le rendre non contrefaisant ; ou (iii) si les options (i) ou (ii) ne sont pas commercialement raisonnables ou réalisables selon Qohash, résilier l'abonnement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au(x) </w:t>
      </w:r>
      <w:r w:rsidR="00DE0C72">
        <w:rPr>
          <w:rFonts w:ascii="Arial" w:eastAsia="Arial" w:hAnsi="Arial" w:cs="Arial"/>
          <w:sz w:val="20"/>
          <w:szCs w:val="20"/>
          <w:lang w:val="fr-CA"/>
        </w:rPr>
        <w:t>S</w:t>
      </w:r>
      <w:r w:rsidRPr="00BD70C2">
        <w:rPr>
          <w:rFonts w:ascii="Arial" w:eastAsia="Arial" w:hAnsi="Arial" w:cs="Arial"/>
          <w:sz w:val="20"/>
          <w:szCs w:val="20"/>
          <w:lang w:val="fr-CA"/>
        </w:rPr>
        <w:t xml:space="preserve">ervice(s) et rembourser, au prorata, tous les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précédemment payés à Qohash pour la </w:t>
      </w:r>
      <w:r w:rsidR="00BD6926">
        <w:rPr>
          <w:rFonts w:ascii="Arial" w:eastAsia="Arial" w:hAnsi="Arial" w:cs="Arial"/>
          <w:sz w:val="20"/>
          <w:szCs w:val="20"/>
          <w:lang w:val="fr-CA"/>
        </w:rPr>
        <w:t>p</w:t>
      </w:r>
      <w:r w:rsidR="005432DB">
        <w:rPr>
          <w:rFonts w:ascii="Arial" w:eastAsia="Arial" w:hAnsi="Arial" w:cs="Arial"/>
          <w:sz w:val="20"/>
          <w:szCs w:val="20"/>
          <w:lang w:val="fr-CA"/>
        </w:rPr>
        <w:t>artie</w:t>
      </w:r>
      <w:r w:rsidRPr="00BD70C2">
        <w:rPr>
          <w:rFonts w:ascii="Arial" w:eastAsia="Arial" w:hAnsi="Arial" w:cs="Arial"/>
          <w:sz w:val="20"/>
          <w:szCs w:val="20"/>
          <w:lang w:val="fr-CA"/>
        </w:rPr>
        <w:t xml:space="preserve"> non utilisée correspondante de la </w:t>
      </w:r>
      <w:r w:rsidR="00AF7135">
        <w:rPr>
          <w:rFonts w:ascii="Arial" w:eastAsia="Arial" w:hAnsi="Arial" w:cs="Arial"/>
          <w:sz w:val="20"/>
          <w:szCs w:val="20"/>
          <w:lang w:val="fr-CA"/>
        </w:rPr>
        <w:t>Durée</w:t>
      </w:r>
      <w:r w:rsidRPr="00BD70C2">
        <w:rPr>
          <w:rFonts w:ascii="Arial" w:eastAsia="Arial" w:hAnsi="Arial" w:cs="Arial"/>
          <w:sz w:val="20"/>
          <w:szCs w:val="20"/>
          <w:lang w:val="fr-CA"/>
        </w:rPr>
        <w:t xml:space="preserve"> de ce(s) </w:t>
      </w:r>
      <w:r w:rsidR="00DB156B">
        <w:rPr>
          <w:rFonts w:ascii="Arial" w:eastAsia="Arial" w:hAnsi="Arial" w:cs="Arial"/>
          <w:sz w:val="20"/>
          <w:szCs w:val="20"/>
          <w:lang w:val="fr-CA"/>
        </w:rPr>
        <w:t>S</w:t>
      </w:r>
      <w:r w:rsidRPr="00BD70C2">
        <w:rPr>
          <w:rFonts w:ascii="Arial" w:eastAsia="Arial" w:hAnsi="Arial" w:cs="Arial"/>
          <w:sz w:val="20"/>
          <w:szCs w:val="20"/>
          <w:lang w:val="fr-CA"/>
        </w:rPr>
        <w:t xml:space="preserve">ervice(s). Qohash n'a aucune responsabilité ou obligation en vertu de la présente section en ce qui concerne toute </w:t>
      </w:r>
      <w:r w:rsidR="003E2210">
        <w:rPr>
          <w:rFonts w:ascii="Arial" w:eastAsia="Arial" w:hAnsi="Arial" w:cs="Arial"/>
          <w:sz w:val="20"/>
          <w:szCs w:val="20"/>
          <w:lang w:val="fr-CA"/>
        </w:rPr>
        <w:t>Réclamation en Matière de Propriété Intellectuelle</w:t>
      </w:r>
      <w:r w:rsidRPr="00BD70C2">
        <w:rPr>
          <w:rFonts w:ascii="Arial" w:eastAsia="Arial" w:hAnsi="Arial" w:cs="Arial"/>
          <w:sz w:val="20"/>
          <w:szCs w:val="20"/>
          <w:lang w:val="fr-CA"/>
        </w:rPr>
        <w:t xml:space="preserve"> si cette réclamation est causée en tout ou en </w:t>
      </w:r>
      <w:r w:rsidR="005A2A24">
        <w:rPr>
          <w:rFonts w:ascii="Arial" w:eastAsia="Arial" w:hAnsi="Arial" w:cs="Arial"/>
          <w:sz w:val="20"/>
          <w:szCs w:val="20"/>
          <w:lang w:val="fr-CA"/>
        </w:rPr>
        <w:t>p</w:t>
      </w:r>
      <w:r w:rsidR="005432DB">
        <w:rPr>
          <w:rFonts w:ascii="Arial" w:eastAsia="Arial" w:hAnsi="Arial" w:cs="Arial"/>
          <w:sz w:val="20"/>
          <w:szCs w:val="20"/>
          <w:lang w:val="fr-CA"/>
        </w:rPr>
        <w:t>artie</w:t>
      </w:r>
      <w:r w:rsidRPr="00BD70C2">
        <w:rPr>
          <w:rFonts w:ascii="Arial" w:eastAsia="Arial" w:hAnsi="Arial" w:cs="Arial"/>
          <w:sz w:val="20"/>
          <w:szCs w:val="20"/>
          <w:lang w:val="fr-CA"/>
        </w:rPr>
        <w:t xml:space="preserve"> par (w) la conformité aux conceptions, données, instructions ou spécifications fournies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 (x) l'utilisation d'une version du ou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autre que la dernière version mise à la disposition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par Qohash ; (y) la modification du ou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par une personne autre que Qohash ; ou (z) la combinaison, l'exploitation ou l'utilisation du ou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avec d'autres matériels ou logiciels dans le cas où un service ne serait pas en soi contrefaisant. Les dispositions de la présente section constituent l'unique, exclusive et entière responsabilité de Qohash à l'égard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et constituent le seul recours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en ce qui concerne une </w:t>
      </w:r>
      <w:r w:rsidR="003E2210">
        <w:rPr>
          <w:rFonts w:ascii="Arial" w:eastAsia="Arial" w:hAnsi="Arial" w:cs="Arial"/>
          <w:sz w:val="20"/>
          <w:szCs w:val="20"/>
          <w:lang w:val="fr-CA"/>
        </w:rPr>
        <w:t>Réclamation en Matière de Propriété Intellectuelle</w:t>
      </w:r>
      <w:r w:rsidRPr="00BD70C2">
        <w:rPr>
          <w:rFonts w:ascii="Arial" w:eastAsia="Arial" w:hAnsi="Arial" w:cs="Arial"/>
          <w:sz w:val="20"/>
          <w:szCs w:val="20"/>
          <w:lang w:val="fr-CA"/>
        </w:rPr>
        <w:t xml:space="preserve"> introduite en raison de l'accès à un </w:t>
      </w:r>
      <w:r w:rsidR="00FD0574">
        <w:rPr>
          <w:rFonts w:ascii="Arial" w:eastAsia="Arial" w:hAnsi="Arial" w:cs="Arial"/>
          <w:sz w:val="20"/>
          <w:szCs w:val="20"/>
          <w:lang w:val="fr-CA"/>
        </w:rPr>
        <w:t>S</w:t>
      </w:r>
      <w:r w:rsidRPr="00BD70C2">
        <w:rPr>
          <w:rFonts w:ascii="Arial" w:eastAsia="Arial" w:hAnsi="Arial" w:cs="Arial"/>
          <w:sz w:val="20"/>
          <w:szCs w:val="20"/>
          <w:lang w:val="fr-CA"/>
        </w:rPr>
        <w:t xml:space="preserve">ervice ou de son utilisation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les agents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ou les </w:t>
      </w:r>
      <w:r w:rsidR="004B1E94">
        <w:rPr>
          <w:rFonts w:ascii="Arial" w:eastAsia="Arial" w:hAnsi="Arial" w:cs="Arial"/>
          <w:sz w:val="20"/>
          <w:szCs w:val="20"/>
          <w:lang w:val="fr-CA"/>
        </w:rPr>
        <w:t>Utilisateurs Autorisés</w:t>
      </w:r>
      <w:r w:rsidRPr="00BD70C2">
        <w:rPr>
          <w:rFonts w:ascii="Arial" w:eastAsia="Arial" w:hAnsi="Arial" w:cs="Arial"/>
          <w:sz w:val="20"/>
          <w:szCs w:val="20"/>
          <w:lang w:val="fr-CA"/>
        </w:rPr>
        <w:t>.</w:t>
      </w:r>
    </w:p>
    <w:p w14:paraId="3CE130C6" w14:textId="69292494" w:rsidR="00246C98" w:rsidRPr="00BD70C2" w:rsidRDefault="00000000">
      <w:pPr>
        <w:numPr>
          <w:ilvl w:val="2"/>
          <w:numId w:val="4"/>
        </w:numPr>
        <w:tabs>
          <w:tab w:val="left" w:pos="1440"/>
        </w:tabs>
        <w:spacing w:after="240"/>
        <w:ind w:left="1224" w:hanging="504"/>
        <w:jc w:val="both"/>
        <w:rPr>
          <w:rFonts w:ascii="Arial" w:eastAsia="Arial" w:hAnsi="Arial" w:cs="Arial"/>
          <w:sz w:val="20"/>
          <w:szCs w:val="20"/>
          <w:lang w:val="fr-CA"/>
        </w:rPr>
      </w:pPr>
      <w:r w:rsidRPr="00BD70C2">
        <w:rPr>
          <w:rFonts w:ascii="Arial" w:eastAsia="Arial" w:hAnsi="Arial" w:cs="Arial"/>
          <w:sz w:val="20"/>
          <w:szCs w:val="20"/>
          <w:lang w:val="fr-CA"/>
        </w:rPr>
        <w:t xml:space="preserve">Qohash indemnisera, défendra et dégagera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de toute responsabilité en cas de réclamation (a) découlant de ou liée à la fourniture d'un </w:t>
      </w:r>
      <w:r w:rsidR="00C06013">
        <w:rPr>
          <w:rFonts w:ascii="Arial" w:eastAsia="Arial" w:hAnsi="Arial" w:cs="Arial"/>
          <w:sz w:val="20"/>
          <w:szCs w:val="20"/>
          <w:lang w:val="fr-CA"/>
        </w:rPr>
        <w:t>S</w:t>
      </w:r>
      <w:r w:rsidRPr="00BD70C2">
        <w:rPr>
          <w:rFonts w:ascii="Arial" w:eastAsia="Arial" w:hAnsi="Arial" w:cs="Arial"/>
          <w:sz w:val="20"/>
          <w:szCs w:val="20"/>
          <w:lang w:val="fr-CA"/>
        </w:rPr>
        <w:t xml:space="preserve">ervice par Qohash </w:t>
      </w:r>
      <w:r w:rsidR="004862EC" w:rsidRPr="00BD70C2">
        <w:rPr>
          <w:rFonts w:ascii="Arial" w:eastAsia="Arial" w:hAnsi="Arial" w:cs="Arial"/>
          <w:sz w:val="20"/>
          <w:szCs w:val="20"/>
          <w:lang w:val="fr-CA"/>
        </w:rPr>
        <w:t xml:space="preserve">ou par des </w:t>
      </w:r>
      <w:r w:rsidRPr="00BD70C2">
        <w:rPr>
          <w:rFonts w:ascii="Arial" w:eastAsia="Arial" w:hAnsi="Arial" w:cs="Arial"/>
          <w:sz w:val="20"/>
          <w:szCs w:val="20"/>
          <w:lang w:val="fr-CA"/>
        </w:rPr>
        <w:t xml:space="preserve">fournisseurs de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tiers en violation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 ou (b) découlant de ou liée à la divulgation non autorisée de toute </w:t>
      </w:r>
      <w:r w:rsidR="00445E0B">
        <w:rPr>
          <w:rFonts w:ascii="Arial" w:eastAsia="Arial" w:hAnsi="Arial" w:cs="Arial"/>
          <w:sz w:val="20"/>
          <w:szCs w:val="20"/>
          <w:lang w:val="fr-CA"/>
        </w:rPr>
        <w:t>D</w:t>
      </w:r>
      <w:r w:rsidRPr="00BD70C2">
        <w:rPr>
          <w:rFonts w:ascii="Arial" w:eastAsia="Arial" w:hAnsi="Arial" w:cs="Arial"/>
          <w:sz w:val="20"/>
          <w:szCs w:val="20"/>
          <w:lang w:val="fr-CA"/>
        </w:rPr>
        <w:t xml:space="preserve">onnée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(une </w:t>
      </w:r>
      <w:r w:rsidR="001171FF">
        <w:rPr>
          <w:rFonts w:ascii="Arial" w:eastAsia="Arial" w:hAnsi="Arial" w:cs="Arial"/>
          <w:sz w:val="20"/>
          <w:szCs w:val="20"/>
          <w:lang w:val="fr-CA"/>
        </w:rPr>
        <w:t>« </w:t>
      </w:r>
      <w:r w:rsidR="00D46A99">
        <w:rPr>
          <w:rFonts w:ascii="Arial" w:eastAsia="Arial" w:hAnsi="Arial" w:cs="Arial"/>
          <w:b/>
          <w:bCs/>
          <w:sz w:val="20"/>
          <w:szCs w:val="20"/>
          <w:lang w:val="fr-CA"/>
        </w:rPr>
        <w:t>R</w:t>
      </w:r>
      <w:r w:rsidRPr="00BD70C2">
        <w:rPr>
          <w:rFonts w:ascii="Arial" w:eastAsia="Arial" w:hAnsi="Arial" w:cs="Arial"/>
          <w:b/>
          <w:bCs/>
          <w:sz w:val="20"/>
          <w:szCs w:val="20"/>
          <w:lang w:val="fr-CA"/>
        </w:rPr>
        <w:t xml:space="preserve">éclamation </w:t>
      </w:r>
      <w:r w:rsidR="00D46A99">
        <w:rPr>
          <w:rFonts w:ascii="Arial" w:eastAsia="Arial" w:hAnsi="Arial" w:cs="Arial"/>
          <w:b/>
          <w:bCs/>
          <w:sz w:val="20"/>
          <w:szCs w:val="20"/>
          <w:lang w:val="fr-CA"/>
        </w:rPr>
        <w:t>R</w:t>
      </w:r>
      <w:r w:rsidRPr="00BD70C2">
        <w:rPr>
          <w:rFonts w:ascii="Arial" w:eastAsia="Arial" w:hAnsi="Arial" w:cs="Arial"/>
          <w:b/>
          <w:bCs/>
          <w:sz w:val="20"/>
          <w:szCs w:val="20"/>
          <w:lang w:val="fr-CA"/>
        </w:rPr>
        <w:t xml:space="preserve">elative à la </w:t>
      </w:r>
      <w:r w:rsidR="00D46A99">
        <w:rPr>
          <w:rFonts w:ascii="Arial" w:eastAsia="Arial" w:hAnsi="Arial" w:cs="Arial"/>
          <w:b/>
          <w:bCs/>
          <w:sz w:val="20"/>
          <w:szCs w:val="20"/>
          <w:lang w:val="fr-CA"/>
        </w:rPr>
        <w:t>C</w:t>
      </w:r>
      <w:r w:rsidRPr="00BD70C2">
        <w:rPr>
          <w:rFonts w:ascii="Arial" w:eastAsia="Arial" w:hAnsi="Arial" w:cs="Arial"/>
          <w:b/>
          <w:bCs/>
          <w:sz w:val="20"/>
          <w:szCs w:val="20"/>
          <w:lang w:val="fr-CA"/>
        </w:rPr>
        <w:t>onfidentialité</w:t>
      </w:r>
      <w:r w:rsidR="001171FF">
        <w:rPr>
          <w:rFonts w:ascii="Arial" w:eastAsia="Arial" w:hAnsi="Arial" w:cs="Arial"/>
          <w:sz w:val="20"/>
          <w:szCs w:val="20"/>
          <w:lang w:val="fr-CA"/>
        </w:rPr>
        <w:t> »</w:t>
      </w:r>
      <w:r w:rsidRPr="00BD70C2">
        <w:rPr>
          <w:rFonts w:ascii="Arial" w:eastAsia="Arial" w:hAnsi="Arial" w:cs="Arial"/>
          <w:sz w:val="20"/>
          <w:szCs w:val="20"/>
          <w:lang w:val="fr-CA"/>
        </w:rPr>
        <w:t xml:space="preserve">) ; à condition (i) que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notifie rapidement à Qohash la menace ou l'avis d'une telle </w:t>
      </w:r>
      <w:r w:rsidR="00693195">
        <w:rPr>
          <w:rFonts w:ascii="Arial" w:eastAsia="Arial" w:hAnsi="Arial" w:cs="Arial"/>
          <w:sz w:val="20"/>
          <w:szCs w:val="20"/>
          <w:lang w:val="fr-CA"/>
        </w:rPr>
        <w:t>R</w:t>
      </w:r>
      <w:r w:rsidRPr="00BD70C2">
        <w:rPr>
          <w:rFonts w:ascii="Arial" w:eastAsia="Arial" w:hAnsi="Arial" w:cs="Arial"/>
          <w:sz w:val="20"/>
          <w:szCs w:val="20"/>
          <w:lang w:val="fr-CA"/>
        </w:rPr>
        <w:t xml:space="preserve">éclamation </w:t>
      </w:r>
      <w:r w:rsidR="00693195">
        <w:rPr>
          <w:rFonts w:ascii="Arial" w:eastAsia="Arial" w:hAnsi="Arial" w:cs="Arial"/>
          <w:sz w:val="20"/>
          <w:szCs w:val="20"/>
          <w:lang w:val="fr-CA"/>
        </w:rPr>
        <w:t>R</w:t>
      </w:r>
      <w:r w:rsidRPr="00BD70C2">
        <w:rPr>
          <w:rFonts w:ascii="Arial" w:eastAsia="Arial" w:hAnsi="Arial" w:cs="Arial"/>
          <w:sz w:val="20"/>
          <w:szCs w:val="20"/>
          <w:lang w:val="fr-CA"/>
        </w:rPr>
        <w:t>elative</w:t>
      </w:r>
      <w:r w:rsidR="005B19EE" w:rsidRPr="00BD70C2">
        <w:rPr>
          <w:rFonts w:ascii="Arial" w:eastAsia="Arial" w:hAnsi="Arial" w:cs="Arial"/>
          <w:sz w:val="20"/>
          <w:szCs w:val="20"/>
          <w:lang w:val="fr-CA"/>
        </w:rPr>
        <w:t xml:space="preserve"> à la </w:t>
      </w:r>
      <w:r w:rsidR="00693195">
        <w:rPr>
          <w:rFonts w:ascii="Arial" w:eastAsia="Arial" w:hAnsi="Arial" w:cs="Arial"/>
          <w:sz w:val="20"/>
          <w:szCs w:val="20"/>
          <w:lang w:val="fr-CA"/>
        </w:rPr>
        <w:t>C</w:t>
      </w:r>
      <w:r w:rsidR="005B19EE" w:rsidRPr="00BD70C2">
        <w:rPr>
          <w:rFonts w:ascii="Arial" w:eastAsia="Arial" w:hAnsi="Arial" w:cs="Arial"/>
          <w:sz w:val="20"/>
          <w:szCs w:val="20"/>
          <w:lang w:val="fr-CA"/>
        </w:rPr>
        <w:t>onfidentialité ; (</w:t>
      </w:r>
      <w:r w:rsidRPr="00BD70C2">
        <w:rPr>
          <w:rFonts w:ascii="Arial" w:eastAsia="Arial" w:hAnsi="Arial" w:cs="Arial"/>
          <w:sz w:val="20"/>
          <w:szCs w:val="20"/>
          <w:lang w:val="fr-CA"/>
        </w:rPr>
        <w:t xml:space="preserve">ii) </w:t>
      </w:r>
      <w:r w:rsidRPr="00BD70C2">
        <w:rPr>
          <w:rFonts w:ascii="Arial" w:eastAsia="Arial" w:hAnsi="Arial" w:cs="Arial"/>
          <w:sz w:val="20"/>
          <w:szCs w:val="20"/>
          <w:lang w:val="fr-CA"/>
        </w:rPr>
        <w:lastRenderedPageBreak/>
        <w:t xml:space="preserve">Qohash ait le contrôle et l'autorité uniques et exclusifs de sélectionner les avocats de la défense, et de défendre et/ou de régler une telle </w:t>
      </w:r>
      <w:r w:rsidR="00394169">
        <w:rPr>
          <w:rFonts w:ascii="Arial" w:eastAsia="Arial" w:hAnsi="Arial" w:cs="Arial"/>
          <w:sz w:val="20"/>
          <w:szCs w:val="20"/>
          <w:lang w:val="fr-CA"/>
        </w:rPr>
        <w:t>Réclamation relative à la</w:t>
      </w:r>
      <w:r w:rsidR="00EF7E3D" w:rsidRPr="00BD70C2">
        <w:rPr>
          <w:rFonts w:ascii="Arial" w:eastAsia="Arial" w:hAnsi="Arial" w:cs="Arial"/>
          <w:sz w:val="20"/>
          <w:szCs w:val="20"/>
          <w:lang w:val="fr-CA"/>
        </w:rPr>
        <w:t xml:space="preserve"> </w:t>
      </w:r>
      <w:r w:rsidR="007F1B7E">
        <w:rPr>
          <w:rFonts w:ascii="Arial" w:eastAsia="Arial" w:hAnsi="Arial" w:cs="Arial"/>
          <w:sz w:val="20"/>
          <w:szCs w:val="20"/>
          <w:lang w:val="fr-CA"/>
        </w:rPr>
        <w:t>C</w:t>
      </w:r>
      <w:r w:rsidR="00EF7E3D" w:rsidRPr="00BD70C2">
        <w:rPr>
          <w:rFonts w:ascii="Arial" w:eastAsia="Arial" w:hAnsi="Arial" w:cs="Arial"/>
          <w:sz w:val="20"/>
          <w:szCs w:val="20"/>
          <w:lang w:val="fr-CA"/>
        </w:rPr>
        <w:t xml:space="preserve">onfidentialité </w:t>
      </w:r>
      <w:r w:rsidRPr="00BD70C2">
        <w:rPr>
          <w:rFonts w:ascii="Arial" w:eastAsia="Arial" w:hAnsi="Arial" w:cs="Arial"/>
          <w:sz w:val="20"/>
          <w:szCs w:val="20"/>
          <w:lang w:val="fr-CA"/>
        </w:rPr>
        <w:t xml:space="preserve">(toutefois, Qohash ne réglera ni ne compromettra aucune </w:t>
      </w:r>
      <w:r w:rsidR="001C4A33">
        <w:rPr>
          <w:rFonts w:ascii="Arial" w:eastAsia="Arial" w:hAnsi="Arial" w:cs="Arial"/>
          <w:sz w:val="20"/>
          <w:szCs w:val="20"/>
          <w:lang w:val="fr-CA"/>
        </w:rPr>
        <w:t>Réclamation relative à la</w:t>
      </w:r>
      <w:r w:rsidR="001C4A33" w:rsidRPr="00BD70C2">
        <w:rPr>
          <w:rFonts w:ascii="Arial" w:eastAsia="Arial" w:hAnsi="Arial" w:cs="Arial"/>
          <w:sz w:val="20"/>
          <w:szCs w:val="20"/>
          <w:lang w:val="fr-CA"/>
        </w:rPr>
        <w:t xml:space="preserve"> </w:t>
      </w:r>
      <w:r w:rsidR="001C4A33">
        <w:rPr>
          <w:rFonts w:ascii="Arial" w:eastAsia="Arial" w:hAnsi="Arial" w:cs="Arial"/>
          <w:sz w:val="20"/>
          <w:szCs w:val="20"/>
          <w:lang w:val="fr-CA"/>
        </w:rPr>
        <w:t>C</w:t>
      </w:r>
      <w:r w:rsidR="001C4A33" w:rsidRPr="00BD70C2">
        <w:rPr>
          <w:rFonts w:ascii="Arial" w:eastAsia="Arial" w:hAnsi="Arial" w:cs="Arial"/>
          <w:sz w:val="20"/>
          <w:szCs w:val="20"/>
          <w:lang w:val="fr-CA"/>
        </w:rPr>
        <w:t xml:space="preserve">onfidentialité </w:t>
      </w:r>
      <w:r w:rsidR="009A49D0" w:rsidRPr="00BD70C2">
        <w:rPr>
          <w:rFonts w:ascii="Arial" w:eastAsia="Arial" w:hAnsi="Arial" w:cs="Arial"/>
          <w:sz w:val="20"/>
          <w:szCs w:val="20"/>
          <w:lang w:val="fr-CA"/>
        </w:rPr>
        <w:t xml:space="preserve">entraînant </w:t>
      </w:r>
      <w:r w:rsidRPr="00BD70C2">
        <w:rPr>
          <w:rFonts w:ascii="Arial" w:eastAsia="Arial" w:hAnsi="Arial" w:cs="Arial"/>
          <w:sz w:val="20"/>
          <w:szCs w:val="20"/>
          <w:lang w:val="fr-CA"/>
        </w:rPr>
        <w:t xml:space="preserve">une responsabilité ou l'admission d'une responsabilité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sans son consentement écrit préalable) ; et (iii)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coopère pleinement dans le cadre de cette procédure.</w:t>
      </w:r>
    </w:p>
    <w:p w14:paraId="2618E12A" w14:textId="54795BC1"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Indemnisation par le </w:t>
      </w:r>
      <w:r w:rsidR="002018B4">
        <w:rPr>
          <w:rFonts w:ascii="Arial" w:eastAsia="Arial" w:hAnsi="Arial" w:cs="Arial"/>
          <w:b/>
          <w:sz w:val="20"/>
          <w:szCs w:val="20"/>
          <w:lang w:val="fr-CA"/>
        </w:rPr>
        <w:t>Client</w:t>
      </w:r>
      <w:r w:rsidRPr="00BD70C2">
        <w:rPr>
          <w:rFonts w:ascii="Arial" w:eastAsia="Arial" w:hAnsi="Arial" w:cs="Arial"/>
          <w:b/>
          <w:sz w:val="20"/>
          <w:szCs w:val="20"/>
          <w:lang w:val="fr-CA"/>
        </w:rPr>
        <w:t xml:space="preserve">. </w:t>
      </w:r>
      <w:r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s'engage à indemniser et à dégager Qohash de toute responsabilité en cas de réclamation (a) découlant de ou liée à l'utilisation d'un </w:t>
      </w:r>
      <w:r w:rsidR="001C4A33">
        <w:rPr>
          <w:rFonts w:ascii="Arial" w:eastAsia="Arial" w:hAnsi="Arial" w:cs="Arial"/>
          <w:sz w:val="20"/>
          <w:szCs w:val="20"/>
          <w:lang w:val="fr-CA"/>
        </w:rPr>
        <w:t>S</w:t>
      </w:r>
      <w:r w:rsidRPr="00BD70C2">
        <w:rPr>
          <w:rFonts w:ascii="Arial" w:eastAsia="Arial" w:hAnsi="Arial" w:cs="Arial"/>
          <w:sz w:val="20"/>
          <w:szCs w:val="20"/>
          <w:lang w:val="fr-CA"/>
        </w:rPr>
        <w:t xml:space="preserve">ervice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les agents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ou les </w:t>
      </w:r>
      <w:r w:rsidR="004B1E94">
        <w:rPr>
          <w:rFonts w:ascii="Arial" w:eastAsia="Arial" w:hAnsi="Arial" w:cs="Arial"/>
          <w:sz w:val="20"/>
          <w:szCs w:val="20"/>
          <w:lang w:val="fr-CA"/>
        </w:rPr>
        <w:t>Utilisateurs Autorisés</w:t>
      </w:r>
      <w:r w:rsidRPr="00BD70C2">
        <w:rPr>
          <w:rFonts w:ascii="Arial" w:eastAsia="Arial" w:hAnsi="Arial" w:cs="Arial"/>
          <w:sz w:val="20"/>
          <w:szCs w:val="20"/>
          <w:lang w:val="fr-CA"/>
        </w:rPr>
        <w:t xml:space="preserve"> en violation du </w:t>
      </w:r>
      <w:r w:rsidR="00EE15FD">
        <w:rPr>
          <w:rFonts w:ascii="Arial" w:eastAsia="Arial" w:hAnsi="Arial" w:cs="Arial"/>
          <w:sz w:val="20"/>
          <w:szCs w:val="20"/>
          <w:lang w:val="fr-CA"/>
        </w:rPr>
        <w:t>CCS</w:t>
      </w:r>
      <w:r w:rsidRPr="00BD70C2">
        <w:rPr>
          <w:rFonts w:ascii="Arial" w:eastAsia="Arial" w:hAnsi="Arial" w:cs="Arial"/>
          <w:sz w:val="20"/>
          <w:szCs w:val="20"/>
          <w:lang w:val="fr-CA"/>
        </w:rPr>
        <w:t xml:space="preserve"> ; ou (b) alléguant que l'utilisation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du </w:t>
      </w:r>
      <w:r w:rsidR="00342FAE">
        <w:rPr>
          <w:rFonts w:ascii="Arial" w:eastAsia="Arial" w:hAnsi="Arial" w:cs="Arial"/>
          <w:sz w:val="20"/>
          <w:szCs w:val="20"/>
          <w:lang w:val="fr-CA"/>
        </w:rPr>
        <w:t>S</w:t>
      </w:r>
      <w:r w:rsidRPr="00BD70C2">
        <w:rPr>
          <w:rFonts w:ascii="Arial" w:eastAsia="Arial" w:hAnsi="Arial" w:cs="Arial"/>
          <w:sz w:val="20"/>
          <w:szCs w:val="20"/>
          <w:lang w:val="fr-CA"/>
        </w:rPr>
        <w:t xml:space="preserve">ervice ou </w:t>
      </w:r>
      <w:r w:rsidR="00213276">
        <w:rPr>
          <w:rFonts w:ascii="Arial" w:eastAsia="Arial" w:hAnsi="Arial" w:cs="Arial"/>
          <w:sz w:val="20"/>
          <w:szCs w:val="20"/>
          <w:lang w:val="fr-CA"/>
        </w:rPr>
        <w:t>que l</w:t>
      </w:r>
      <w:r w:rsidRPr="00BD70C2">
        <w:rPr>
          <w:rFonts w:ascii="Arial" w:eastAsia="Arial" w:hAnsi="Arial" w:cs="Arial"/>
          <w:sz w:val="20"/>
          <w:szCs w:val="20"/>
          <w:lang w:val="fr-CA"/>
        </w:rPr>
        <w:t xml:space="preserve">es </w:t>
      </w:r>
      <w:r w:rsidR="00AF7135">
        <w:rPr>
          <w:rFonts w:ascii="Arial" w:eastAsia="Arial" w:hAnsi="Arial" w:cs="Arial"/>
          <w:sz w:val="20"/>
          <w:szCs w:val="20"/>
          <w:lang w:val="fr-CA"/>
        </w:rPr>
        <w:t>Données du Client</w:t>
      </w:r>
      <w:r w:rsidRPr="00BD70C2">
        <w:rPr>
          <w:rFonts w:ascii="Arial" w:eastAsia="Arial" w:hAnsi="Arial" w:cs="Arial"/>
          <w:sz w:val="20"/>
          <w:szCs w:val="20"/>
          <w:lang w:val="fr-CA"/>
        </w:rPr>
        <w:t xml:space="preserve"> enfreint ou détourne un brevet, un droit d'auteur, une marque commerciale ou un secret commercial valide d'un tiers ou (c) toute réclamation, coût, dépense, amende ou </w:t>
      </w:r>
      <w:r w:rsidR="00852513">
        <w:rPr>
          <w:rFonts w:ascii="Arial" w:eastAsia="Arial" w:hAnsi="Arial" w:cs="Arial"/>
          <w:sz w:val="20"/>
          <w:szCs w:val="20"/>
          <w:lang w:val="fr-CA"/>
        </w:rPr>
        <w:t>f</w:t>
      </w:r>
      <w:r w:rsidR="002018B4">
        <w:rPr>
          <w:rFonts w:ascii="Arial" w:eastAsia="Arial" w:hAnsi="Arial" w:cs="Arial"/>
          <w:sz w:val="20"/>
          <w:szCs w:val="20"/>
          <w:lang w:val="fr-CA"/>
        </w:rPr>
        <w:t>rais</w:t>
      </w:r>
      <w:r w:rsidRPr="00BD70C2">
        <w:rPr>
          <w:rFonts w:ascii="Arial" w:eastAsia="Arial" w:hAnsi="Arial" w:cs="Arial"/>
          <w:sz w:val="20"/>
          <w:szCs w:val="20"/>
          <w:lang w:val="fr-CA"/>
        </w:rPr>
        <w:t xml:space="preserve"> encourus par Qohash en raison de l'incapacité de Qohash à notifier à un tiers un </w:t>
      </w:r>
      <w:r w:rsidR="00F30152">
        <w:rPr>
          <w:rFonts w:ascii="Arial" w:eastAsia="Arial" w:hAnsi="Arial" w:cs="Arial"/>
          <w:sz w:val="20"/>
          <w:szCs w:val="20"/>
          <w:lang w:val="fr-CA"/>
        </w:rPr>
        <w:t>Incident</w:t>
      </w:r>
      <w:r w:rsidR="00F30152" w:rsidRPr="00BD70C2">
        <w:rPr>
          <w:rFonts w:ascii="Arial" w:eastAsia="Arial" w:hAnsi="Arial" w:cs="Arial"/>
          <w:sz w:val="20"/>
          <w:szCs w:val="20"/>
          <w:lang w:val="fr-CA"/>
        </w:rPr>
        <w:t xml:space="preserve"> </w:t>
      </w:r>
      <w:r w:rsidR="00877DCE">
        <w:rPr>
          <w:rFonts w:ascii="Arial" w:eastAsia="Arial" w:hAnsi="Arial" w:cs="Arial"/>
          <w:sz w:val="20"/>
          <w:szCs w:val="20"/>
          <w:lang w:val="fr-CA"/>
        </w:rPr>
        <w:t>de Confidentialit</w:t>
      </w:r>
      <w:r w:rsidR="00803529">
        <w:rPr>
          <w:rFonts w:ascii="Arial" w:eastAsia="Arial" w:hAnsi="Arial" w:cs="Arial"/>
          <w:sz w:val="20"/>
          <w:szCs w:val="20"/>
          <w:lang w:val="fr-CA"/>
        </w:rPr>
        <w:t>é</w:t>
      </w:r>
      <w:r w:rsidRPr="00BD70C2">
        <w:rPr>
          <w:rFonts w:ascii="Arial" w:eastAsia="Arial" w:hAnsi="Arial" w:cs="Arial"/>
          <w:sz w:val="20"/>
          <w:szCs w:val="20"/>
          <w:lang w:val="fr-CA"/>
        </w:rPr>
        <w:t xml:space="preserve"> sans l'accord préalable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conformément au </w:t>
      </w:r>
      <w:r w:rsidR="00C16243">
        <w:rPr>
          <w:rFonts w:ascii="Arial" w:eastAsia="Arial" w:hAnsi="Arial" w:cs="Arial"/>
          <w:sz w:val="20"/>
          <w:szCs w:val="20"/>
          <w:lang w:val="fr-CA"/>
        </w:rPr>
        <w:t>CCS</w:t>
      </w:r>
      <w:r w:rsidR="00F4484D"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 à condition (i) que Qohash notifie rapidement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la menace ou la notification d'une telle réclamation ; (ii) que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ait le contrôle et l'autorité uniques et exclusifs de sélectionner les avocats de la défense, et de défendre et/ou de régler une telle réclamation (toutefois,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ne réglera ni ne compromettra aucune réclamation entraînant une responsabilité ou l'admission d'une responsabilité par Qohash sans son consentement écrit préalable) ; et (iii) que Qohash coopère pleinement dans le cadre de cette réclamation.</w:t>
      </w:r>
    </w:p>
    <w:p w14:paraId="2382DBCE" w14:textId="76AF14D5" w:rsidR="00246C98" w:rsidRPr="00BD70C2" w:rsidRDefault="00000000">
      <w:pPr>
        <w:numPr>
          <w:ilvl w:val="0"/>
          <w:numId w:val="4"/>
        </w:numPr>
        <w:spacing w:after="240"/>
        <w:ind w:left="426" w:hanging="378"/>
        <w:jc w:val="both"/>
        <w:rPr>
          <w:rFonts w:ascii="Arial" w:eastAsia="Arial" w:hAnsi="Arial" w:cs="Arial"/>
          <w:sz w:val="20"/>
          <w:szCs w:val="20"/>
          <w:lang w:val="fr-CA"/>
        </w:rPr>
      </w:pPr>
      <w:r w:rsidRPr="00BD70C2">
        <w:rPr>
          <w:rFonts w:ascii="Arial" w:eastAsia="Arial" w:hAnsi="Arial" w:cs="Arial"/>
          <w:b/>
          <w:sz w:val="20"/>
          <w:szCs w:val="20"/>
          <w:lang w:val="fr-CA"/>
        </w:rPr>
        <w:t xml:space="preserve">Limitation de la responsabilité. </w:t>
      </w:r>
      <w:r w:rsidR="009F20AB" w:rsidRPr="00BD70C2">
        <w:rPr>
          <w:rFonts w:ascii="Arial" w:eastAsia="Arial" w:hAnsi="Arial" w:cs="Arial"/>
          <w:sz w:val="20"/>
          <w:szCs w:val="20"/>
          <w:lang w:val="fr-CA"/>
        </w:rPr>
        <w:t xml:space="preserve">Dans les </w:t>
      </w:r>
      <w:r w:rsidR="001147D7" w:rsidRPr="00BD70C2">
        <w:rPr>
          <w:rFonts w:ascii="Arial" w:eastAsia="Arial" w:hAnsi="Arial" w:cs="Arial"/>
          <w:sz w:val="20"/>
          <w:szCs w:val="20"/>
          <w:lang w:val="fr-CA"/>
        </w:rPr>
        <w:t xml:space="preserve">limites </w:t>
      </w:r>
      <w:r w:rsidR="009F20AB" w:rsidRPr="00BD70C2">
        <w:rPr>
          <w:rFonts w:ascii="Arial" w:eastAsia="Arial" w:hAnsi="Arial" w:cs="Arial"/>
          <w:sz w:val="20"/>
          <w:szCs w:val="20"/>
          <w:lang w:val="fr-CA"/>
        </w:rPr>
        <w:t xml:space="preserve">autorisées par le droit applicable, en </w:t>
      </w:r>
      <w:r w:rsidRPr="00BD70C2">
        <w:rPr>
          <w:rFonts w:ascii="Arial" w:eastAsia="Arial" w:hAnsi="Arial" w:cs="Arial"/>
          <w:sz w:val="20"/>
          <w:szCs w:val="20"/>
          <w:lang w:val="fr-CA"/>
        </w:rPr>
        <w:t xml:space="preserve">aucun cas et en vertu d'aucune théorie juridique (qu'il s'agisse d'un contrat, d'un délit, d'une négligence ou autre), l'une ou l'autre des </w:t>
      </w:r>
      <w:r w:rsidR="005432DB">
        <w:rPr>
          <w:rFonts w:ascii="Arial" w:eastAsia="Arial" w:hAnsi="Arial" w:cs="Arial"/>
          <w:sz w:val="20"/>
          <w:szCs w:val="20"/>
          <w:lang w:val="fr-CA"/>
        </w:rPr>
        <w:t>Parties</w:t>
      </w:r>
      <w:r w:rsidRPr="00BD70C2">
        <w:rPr>
          <w:rFonts w:ascii="Arial" w:eastAsia="Arial" w:hAnsi="Arial" w:cs="Arial"/>
          <w:sz w:val="20"/>
          <w:szCs w:val="20"/>
          <w:lang w:val="fr-CA"/>
        </w:rPr>
        <w:t xml:space="preserve"> au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ou leurs affiliés, dirigeants, administrateurs, employés, agents, prestataires de </w:t>
      </w:r>
      <w:r w:rsidR="00A96B0C">
        <w:rPr>
          <w:rFonts w:ascii="Arial" w:eastAsia="Arial" w:hAnsi="Arial" w:cs="Arial"/>
          <w:sz w:val="20"/>
          <w:szCs w:val="20"/>
          <w:lang w:val="fr-CA"/>
        </w:rPr>
        <w:t>s</w:t>
      </w:r>
      <w:r w:rsidR="00E878E7">
        <w:rPr>
          <w:rFonts w:ascii="Arial" w:eastAsia="Arial" w:hAnsi="Arial" w:cs="Arial"/>
          <w:sz w:val="20"/>
          <w:szCs w:val="20"/>
          <w:lang w:val="fr-CA"/>
        </w:rPr>
        <w:t>ervices</w:t>
      </w:r>
      <w:r w:rsidRPr="00BD70C2">
        <w:rPr>
          <w:rFonts w:ascii="Arial" w:eastAsia="Arial" w:hAnsi="Arial" w:cs="Arial"/>
          <w:sz w:val="20"/>
          <w:szCs w:val="20"/>
          <w:lang w:val="fr-CA"/>
        </w:rPr>
        <w:t xml:space="preserve">, fournisseurs ou concédants de licence, ne sera responsable envers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ou tout affilié de tout manque à gagner, perte de chiffre d'affaires ou d'activité, perte de données (y compris les données perdues au cours de la transmission via les systèmes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ou sur Internet sans qu'il y ait faute de la part de Qohash), interruption d'activité, perte de </w:t>
      </w:r>
      <w:r w:rsidR="002A4833">
        <w:rPr>
          <w:rFonts w:ascii="Arial" w:eastAsia="Arial" w:hAnsi="Arial" w:cs="Arial"/>
          <w:sz w:val="20"/>
          <w:szCs w:val="20"/>
          <w:lang w:val="fr-CA"/>
        </w:rPr>
        <w:t>c</w:t>
      </w:r>
      <w:r w:rsidR="002018B4">
        <w:rPr>
          <w:rFonts w:ascii="Arial" w:eastAsia="Arial" w:hAnsi="Arial" w:cs="Arial"/>
          <w:sz w:val="20"/>
          <w:szCs w:val="20"/>
          <w:lang w:val="fr-CA"/>
        </w:rPr>
        <w:t>lient</w:t>
      </w:r>
      <w:r w:rsidRPr="00BD70C2">
        <w:rPr>
          <w:rFonts w:ascii="Arial" w:eastAsia="Arial" w:hAnsi="Arial" w:cs="Arial"/>
          <w:sz w:val="20"/>
          <w:szCs w:val="20"/>
          <w:lang w:val="fr-CA"/>
        </w:rPr>
        <w:t xml:space="preserve">èle, coûts de couverture ou de remplacement, ou pour tout type de perte ou de dommage indirect, accessoire, spécial, exemplaire, consécutif ou punitif, ou toute autre perte ou dommage indirect subi par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ou toute société affiliée en relation avec le </w:t>
      </w:r>
      <w:r w:rsidR="002D43C7">
        <w:rPr>
          <w:rFonts w:ascii="Arial" w:eastAsia="Arial" w:hAnsi="Arial" w:cs="Arial"/>
          <w:sz w:val="20"/>
          <w:szCs w:val="20"/>
          <w:lang w:val="fr-CA"/>
        </w:rPr>
        <w:t>CCS</w:t>
      </w:r>
      <w:r w:rsidRPr="00BD70C2">
        <w:rPr>
          <w:rFonts w:ascii="Arial" w:eastAsia="Arial" w:hAnsi="Arial" w:cs="Arial"/>
          <w:sz w:val="20"/>
          <w:szCs w:val="20"/>
          <w:lang w:val="fr-CA"/>
        </w:rPr>
        <w:t xml:space="preserve"> ou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que cette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ait été ou non informée de la possibilité de tels dommages ou qu'elle ait pu ou non les prévoir. Sauf disposition spécifique dans le </w:t>
      </w:r>
      <w:r w:rsidR="007C00D3">
        <w:rPr>
          <w:rFonts w:ascii="Arial" w:eastAsia="Arial" w:hAnsi="Arial" w:cs="Arial"/>
          <w:sz w:val="20"/>
          <w:szCs w:val="20"/>
          <w:lang w:val="fr-CA"/>
        </w:rPr>
        <w:t>CCS</w:t>
      </w:r>
      <w:r w:rsidRPr="00BD70C2">
        <w:rPr>
          <w:rFonts w:ascii="Arial" w:eastAsia="Arial" w:hAnsi="Arial" w:cs="Arial"/>
          <w:sz w:val="20"/>
          <w:szCs w:val="20"/>
          <w:lang w:val="fr-CA"/>
        </w:rPr>
        <w:t xml:space="preserve">, la responsabilité globale des </w:t>
      </w:r>
      <w:r w:rsidR="005432DB">
        <w:rPr>
          <w:rFonts w:ascii="Arial" w:eastAsia="Arial" w:hAnsi="Arial" w:cs="Arial"/>
          <w:sz w:val="20"/>
          <w:szCs w:val="20"/>
          <w:lang w:val="fr-CA"/>
        </w:rPr>
        <w:t>Parties</w:t>
      </w:r>
      <w:r w:rsidR="00A878BF" w:rsidRPr="00BD70C2">
        <w:rPr>
          <w:rFonts w:ascii="Arial" w:eastAsia="Arial" w:hAnsi="Arial" w:cs="Arial"/>
          <w:sz w:val="20"/>
          <w:szCs w:val="20"/>
          <w:lang w:val="fr-CA"/>
        </w:rPr>
        <w:t xml:space="preserve"> </w:t>
      </w:r>
      <w:r w:rsidRPr="00BD70C2">
        <w:rPr>
          <w:rFonts w:ascii="Arial" w:eastAsia="Arial" w:hAnsi="Arial" w:cs="Arial"/>
          <w:sz w:val="20"/>
          <w:szCs w:val="20"/>
          <w:lang w:val="fr-CA"/>
        </w:rPr>
        <w:t>à l'égard de l'</w:t>
      </w:r>
      <w:r w:rsidR="009A4ED2" w:rsidRPr="00BD70C2">
        <w:rPr>
          <w:rFonts w:ascii="Arial" w:eastAsia="Arial" w:hAnsi="Arial" w:cs="Arial"/>
          <w:sz w:val="20"/>
          <w:szCs w:val="20"/>
          <w:lang w:val="fr-CA"/>
        </w:rPr>
        <w:t xml:space="preserve">autre </w:t>
      </w:r>
      <w:r w:rsidR="005432DB">
        <w:rPr>
          <w:rFonts w:ascii="Arial" w:eastAsia="Arial" w:hAnsi="Arial" w:cs="Arial"/>
          <w:sz w:val="20"/>
          <w:szCs w:val="20"/>
          <w:lang w:val="fr-CA"/>
        </w:rPr>
        <w:t>Partie</w:t>
      </w:r>
      <w:r w:rsidR="009A4ED2"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ou de tout tiers découlant du </w:t>
      </w:r>
      <w:r w:rsidR="00A463B4">
        <w:rPr>
          <w:rFonts w:ascii="Arial" w:eastAsia="Arial" w:hAnsi="Arial" w:cs="Arial"/>
          <w:sz w:val="20"/>
          <w:szCs w:val="20"/>
          <w:lang w:val="fr-CA"/>
        </w:rPr>
        <w:t>CCS</w:t>
      </w:r>
      <w:r w:rsidRPr="00BD70C2">
        <w:rPr>
          <w:rFonts w:ascii="Arial" w:eastAsia="Arial" w:hAnsi="Arial" w:cs="Arial"/>
          <w:sz w:val="20"/>
          <w:szCs w:val="20"/>
          <w:lang w:val="fr-CA"/>
        </w:rPr>
        <w:t xml:space="preserve"> ou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ne dépassera en aucun cas les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payés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au cours des douze (12) mois précédant le premier événement ou la première circonstance à l'origine de cette responsabilité</w:t>
      </w:r>
      <w:r w:rsidR="00996444" w:rsidRPr="00BD70C2">
        <w:rPr>
          <w:rFonts w:ascii="Arial" w:eastAsia="Arial" w:hAnsi="Arial" w:cs="Arial"/>
          <w:sz w:val="20"/>
          <w:szCs w:val="20"/>
          <w:lang w:val="fr-CA"/>
        </w:rPr>
        <w:t xml:space="preserve">, étant entendu que la responsabilité au titre des obligations d'indemnisation des </w:t>
      </w:r>
      <w:r w:rsidR="005432DB">
        <w:rPr>
          <w:rFonts w:ascii="Arial" w:eastAsia="Arial" w:hAnsi="Arial" w:cs="Arial"/>
          <w:sz w:val="20"/>
          <w:szCs w:val="20"/>
          <w:lang w:val="fr-CA"/>
        </w:rPr>
        <w:t>Parties</w:t>
      </w:r>
      <w:r w:rsidR="00996444" w:rsidRPr="00BD70C2">
        <w:rPr>
          <w:rFonts w:ascii="Arial" w:eastAsia="Arial" w:hAnsi="Arial" w:cs="Arial"/>
          <w:sz w:val="20"/>
          <w:szCs w:val="20"/>
          <w:lang w:val="fr-CA"/>
        </w:rPr>
        <w:t xml:space="preserve"> ne dépassera pas, au total, </w:t>
      </w:r>
      <w:r w:rsidR="008A13C0" w:rsidRPr="00BD70C2">
        <w:rPr>
          <w:rFonts w:ascii="Arial" w:eastAsia="Arial" w:hAnsi="Arial" w:cs="Arial"/>
          <w:sz w:val="20"/>
          <w:szCs w:val="20"/>
          <w:lang w:val="fr-CA"/>
        </w:rPr>
        <w:t xml:space="preserve">cinq </w:t>
      </w:r>
      <w:r w:rsidR="00954441" w:rsidRPr="00BD70C2">
        <w:rPr>
          <w:rFonts w:ascii="Arial" w:eastAsia="Arial" w:hAnsi="Arial" w:cs="Arial"/>
          <w:sz w:val="20"/>
          <w:szCs w:val="20"/>
          <w:lang w:val="fr-CA"/>
        </w:rPr>
        <w:t>(</w:t>
      </w:r>
      <w:r w:rsidR="008A13C0" w:rsidRPr="00BD70C2">
        <w:rPr>
          <w:rFonts w:ascii="Arial" w:eastAsia="Arial" w:hAnsi="Arial" w:cs="Arial"/>
          <w:sz w:val="20"/>
          <w:szCs w:val="20"/>
          <w:lang w:val="fr-CA"/>
        </w:rPr>
        <w:t>5</w:t>
      </w:r>
      <w:r w:rsidR="00954441" w:rsidRPr="00BD70C2">
        <w:rPr>
          <w:rFonts w:ascii="Arial" w:eastAsia="Arial" w:hAnsi="Arial" w:cs="Arial"/>
          <w:sz w:val="20"/>
          <w:szCs w:val="20"/>
          <w:lang w:val="fr-CA"/>
        </w:rPr>
        <w:t xml:space="preserve">) </w:t>
      </w:r>
      <w:r w:rsidR="00996444" w:rsidRPr="00BD70C2">
        <w:rPr>
          <w:rFonts w:ascii="Arial" w:eastAsia="Arial" w:hAnsi="Arial" w:cs="Arial"/>
          <w:sz w:val="20"/>
          <w:szCs w:val="20"/>
          <w:lang w:val="fr-CA"/>
        </w:rPr>
        <w:t>fois ce montant</w:t>
      </w:r>
      <w:r w:rsidRPr="00BD70C2">
        <w:rPr>
          <w:rFonts w:ascii="Arial" w:eastAsia="Arial" w:hAnsi="Arial" w:cs="Arial"/>
          <w:sz w:val="20"/>
          <w:szCs w:val="20"/>
          <w:lang w:val="fr-CA"/>
        </w:rPr>
        <w:t xml:space="preserv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reconnaît et accepte que l'objectif essentiel de la présente section est de répartir les risques entre les </w:t>
      </w:r>
      <w:r w:rsidR="005432DB">
        <w:rPr>
          <w:rFonts w:ascii="Arial" w:eastAsia="Arial" w:hAnsi="Arial" w:cs="Arial"/>
          <w:sz w:val="20"/>
          <w:szCs w:val="20"/>
          <w:lang w:val="fr-CA"/>
        </w:rPr>
        <w:t>Parties</w:t>
      </w:r>
      <w:r w:rsidRPr="00BD70C2">
        <w:rPr>
          <w:rFonts w:ascii="Arial" w:eastAsia="Arial" w:hAnsi="Arial" w:cs="Arial"/>
          <w:sz w:val="20"/>
          <w:szCs w:val="20"/>
          <w:lang w:val="fr-CA"/>
        </w:rPr>
        <w:t xml:space="preserve"> dans le cadre du </w:t>
      </w:r>
      <w:r w:rsidR="00D554EB">
        <w:rPr>
          <w:rFonts w:ascii="Arial" w:eastAsia="Arial" w:hAnsi="Arial" w:cs="Arial"/>
          <w:sz w:val="20"/>
          <w:szCs w:val="20"/>
          <w:lang w:val="fr-CA"/>
        </w:rPr>
        <w:t>CCS</w:t>
      </w:r>
      <w:r w:rsidRPr="00BD70C2">
        <w:rPr>
          <w:rFonts w:ascii="Arial" w:eastAsia="Arial" w:hAnsi="Arial" w:cs="Arial"/>
          <w:sz w:val="20"/>
          <w:szCs w:val="20"/>
          <w:lang w:val="fr-CA"/>
        </w:rPr>
        <w:t xml:space="preserve"> et de limiter la responsabilité potentielle compte tenu des </w:t>
      </w:r>
      <w:r w:rsidR="002018B4">
        <w:rPr>
          <w:rFonts w:ascii="Arial" w:eastAsia="Arial" w:hAnsi="Arial" w:cs="Arial"/>
          <w:sz w:val="20"/>
          <w:szCs w:val="20"/>
          <w:lang w:val="fr-CA"/>
        </w:rPr>
        <w:t>Frais</w:t>
      </w:r>
      <w:r w:rsidRPr="00BD70C2">
        <w:rPr>
          <w:rFonts w:ascii="Arial" w:eastAsia="Arial" w:hAnsi="Arial" w:cs="Arial"/>
          <w:sz w:val="20"/>
          <w:szCs w:val="20"/>
          <w:lang w:val="fr-CA"/>
        </w:rPr>
        <w:t xml:space="preserve">, qui auraient été considérablement plus élevés si Qohash avait dû assumer toute autre responsabilité que celle prévue dans le présent document. Qohash s'est appuyé sur ces limitations pour décider d'accorder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les droits d'accès et d'utilisation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prévus par le </w:t>
      </w:r>
      <w:r w:rsidR="00FE2746">
        <w:rPr>
          <w:rFonts w:ascii="Arial" w:eastAsia="Arial" w:hAnsi="Arial" w:cs="Arial"/>
          <w:sz w:val="20"/>
          <w:szCs w:val="20"/>
          <w:lang w:val="fr-CA"/>
        </w:rPr>
        <w:t>CCS</w:t>
      </w:r>
      <w:r w:rsidRPr="00BD70C2">
        <w:rPr>
          <w:rFonts w:ascii="Arial" w:eastAsia="Arial" w:hAnsi="Arial" w:cs="Arial"/>
          <w:sz w:val="20"/>
          <w:szCs w:val="20"/>
          <w:lang w:val="fr-CA"/>
        </w:rPr>
        <w:t xml:space="preserve">. La limitation de responsabilité prévue dans le </w:t>
      </w:r>
      <w:r w:rsidR="00892425">
        <w:rPr>
          <w:rFonts w:ascii="Arial" w:eastAsia="Arial" w:hAnsi="Arial" w:cs="Arial"/>
          <w:sz w:val="20"/>
          <w:szCs w:val="20"/>
          <w:lang w:val="fr-CA"/>
        </w:rPr>
        <w:t>CCS</w:t>
      </w:r>
      <w:r w:rsidRPr="00BD70C2">
        <w:rPr>
          <w:rFonts w:ascii="Arial" w:eastAsia="Arial" w:hAnsi="Arial" w:cs="Arial"/>
          <w:sz w:val="20"/>
          <w:szCs w:val="20"/>
          <w:lang w:val="fr-CA"/>
        </w:rPr>
        <w:t xml:space="preserve"> s'applique globalement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et à ses affiliés et n'est pas cumulative. Certaines juridictions n'autorisent pas l'exclusion des garanties implicites ou la limitation de la responsabilité pour les dommages accessoires ou indirects ou pour les dommages corporels ou le décès, ce qui signifie que certaines des limitations susmentionnées peuvent ne pas s'appliquer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Dans ces juridictions, la responsabilité de Qohash sera limitée dans toute la mesure permise par la loi. Toute réclamation ou tout dommage que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pourrait avoir à l'encontre de Qohash ne sera opposable qu'à Qohash et non à toute autre entité ou à ses dirigeants, administrateurs, représentants ou agents.</w:t>
      </w:r>
    </w:p>
    <w:p w14:paraId="17A83E3E" w14:textId="136C8222" w:rsidR="00EE742B" w:rsidRPr="003E2210" w:rsidRDefault="00000000" w:rsidP="00EE742B">
      <w:pPr>
        <w:numPr>
          <w:ilvl w:val="0"/>
          <w:numId w:val="4"/>
        </w:numPr>
        <w:ind w:left="426" w:hanging="378"/>
        <w:jc w:val="both"/>
        <w:rPr>
          <w:rFonts w:ascii="Arial" w:eastAsia="Arial" w:hAnsi="Arial" w:cs="Arial"/>
          <w:sz w:val="20"/>
          <w:szCs w:val="20"/>
        </w:rPr>
      </w:pPr>
      <w:r>
        <w:rPr>
          <w:rFonts w:ascii="Arial" w:eastAsia="Arial" w:hAnsi="Arial" w:cs="Arial"/>
          <w:b/>
          <w:sz w:val="20"/>
          <w:szCs w:val="20"/>
        </w:rPr>
        <w:t>Divers</w:t>
      </w:r>
      <w:r>
        <w:rPr>
          <w:rFonts w:ascii="Arial" w:eastAsia="Arial" w:hAnsi="Arial" w:cs="Arial"/>
          <w:sz w:val="20"/>
          <w:szCs w:val="20"/>
        </w:rPr>
        <w:t xml:space="preserve">. </w:t>
      </w:r>
    </w:p>
    <w:p w14:paraId="5710C8B0" w14:textId="35BF26E4"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Intégralité du contrat. </w:t>
      </w:r>
      <w:r w:rsidRPr="00BD70C2">
        <w:rPr>
          <w:rFonts w:ascii="Arial" w:eastAsia="Arial" w:hAnsi="Arial" w:cs="Arial"/>
          <w:sz w:val="20"/>
          <w:szCs w:val="20"/>
          <w:lang w:val="fr-CA"/>
        </w:rPr>
        <w:t xml:space="preserve">Le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et le(s) </w:t>
      </w:r>
      <w:r w:rsidR="002B1872">
        <w:rPr>
          <w:rFonts w:ascii="Arial" w:eastAsia="Arial" w:hAnsi="Arial" w:cs="Arial"/>
          <w:sz w:val="20"/>
          <w:szCs w:val="20"/>
          <w:lang w:val="fr-CA"/>
        </w:rPr>
        <w:t>B</w:t>
      </w:r>
      <w:r w:rsidRPr="00BD70C2">
        <w:rPr>
          <w:rFonts w:ascii="Arial" w:eastAsia="Arial" w:hAnsi="Arial" w:cs="Arial"/>
          <w:sz w:val="20"/>
          <w:szCs w:val="20"/>
          <w:lang w:val="fr-CA"/>
        </w:rPr>
        <w:t xml:space="preserve">on(s) de </w:t>
      </w:r>
      <w:r w:rsidR="002B1872">
        <w:rPr>
          <w:rFonts w:ascii="Arial" w:eastAsia="Arial" w:hAnsi="Arial" w:cs="Arial"/>
          <w:sz w:val="20"/>
          <w:szCs w:val="20"/>
          <w:lang w:val="fr-CA"/>
        </w:rPr>
        <w:t>C</w:t>
      </w:r>
      <w:r w:rsidRPr="00BD70C2">
        <w:rPr>
          <w:rFonts w:ascii="Arial" w:eastAsia="Arial" w:hAnsi="Arial" w:cs="Arial"/>
          <w:sz w:val="20"/>
          <w:szCs w:val="20"/>
          <w:lang w:val="fr-CA"/>
        </w:rPr>
        <w:t xml:space="preserve">ommande applicable(s) constituent l'intégralité du contrat, et remplacent tous les contrats antérieurs, entre Qohash et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concernant l'objet des présentes.</w:t>
      </w:r>
    </w:p>
    <w:p w14:paraId="39EFDD22" w14:textId="6396A3E1"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Cession. </w:t>
      </w:r>
      <w:r w:rsidRPr="00C14A42">
        <w:rPr>
          <w:rFonts w:ascii="Arial" w:eastAsia="Arial" w:hAnsi="Arial" w:cs="Arial"/>
          <w:bCs/>
          <w:sz w:val="20"/>
          <w:szCs w:val="20"/>
          <w:lang w:val="fr-CA"/>
        </w:rPr>
        <w:t>Le</w:t>
      </w:r>
      <w:r w:rsidRPr="00BD70C2">
        <w:rPr>
          <w:rFonts w:ascii="Arial" w:eastAsia="Arial" w:hAnsi="Arial" w:cs="Arial"/>
          <w:b/>
          <w:sz w:val="20"/>
          <w:szCs w:val="20"/>
          <w:lang w:val="fr-CA"/>
        </w:rPr>
        <w:t xml:space="preserv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ne peut céder ses droits sur les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ni aucun de ses droits ou obligations en vertu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ou du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sans l'accord écrit de Qohash ; toutefois, l'accord n'est pas nécessaire pour que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cède le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ou un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Co</w:t>
      </w:r>
      <w:r w:rsidRPr="00BD70C2">
        <w:rPr>
          <w:rFonts w:ascii="Arial" w:eastAsia="Arial" w:hAnsi="Arial" w:cs="Arial"/>
          <w:sz w:val="20"/>
          <w:szCs w:val="20"/>
          <w:lang w:val="fr-CA"/>
        </w:rPr>
        <w:t xml:space="preserve">mmande dans le cadre d'une fusion, d'une acquisition ou de la vente de la totalité ou de la quasi-totalité des actifs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Qohash peut céder </w:t>
      </w:r>
      <w:r w:rsidRPr="00BD70C2">
        <w:rPr>
          <w:rFonts w:ascii="Arial" w:eastAsia="Arial" w:hAnsi="Arial" w:cs="Arial"/>
          <w:sz w:val="20"/>
          <w:szCs w:val="20"/>
          <w:lang w:val="fr-CA"/>
        </w:rPr>
        <w:lastRenderedPageBreak/>
        <w:t xml:space="preserve">ses droits et obligations en vertu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ou du </w:t>
      </w:r>
      <w:r w:rsidR="006D3CAE">
        <w:rPr>
          <w:rFonts w:ascii="Arial" w:eastAsia="Arial" w:hAnsi="Arial" w:cs="Arial"/>
          <w:sz w:val="20"/>
          <w:szCs w:val="20"/>
          <w:lang w:val="fr-CA"/>
        </w:rPr>
        <w:t>B</w:t>
      </w:r>
      <w:r w:rsidRPr="00BD70C2">
        <w:rPr>
          <w:rFonts w:ascii="Arial" w:eastAsia="Arial" w:hAnsi="Arial" w:cs="Arial"/>
          <w:sz w:val="20"/>
          <w:szCs w:val="20"/>
          <w:lang w:val="fr-CA"/>
        </w:rPr>
        <w:t xml:space="preserve">on de </w:t>
      </w:r>
      <w:r w:rsidR="006D3CAE">
        <w:rPr>
          <w:rFonts w:ascii="Arial" w:eastAsia="Arial" w:hAnsi="Arial" w:cs="Arial"/>
          <w:sz w:val="20"/>
          <w:szCs w:val="20"/>
          <w:lang w:val="fr-CA"/>
        </w:rPr>
        <w:t>C</w:t>
      </w:r>
      <w:r w:rsidRPr="00BD70C2">
        <w:rPr>
          <w:rFonts w:ascii="Arial" w:eastAsia="Arial" w:hAnsi="Arial" w:cs="Arial"/>
          <w:sz w:val="20"/>
          <w:szCs w:val="20"/>
          <w:lang w:val="fr-CA"/>
        </w:rPr>
        <w:t xml:space="preserve">ommande sans le consentement écrit du </w:t>
      </w:r>
      <w:r w:rsidR="002018B4">
        <w:rPr>
          <w:rFonts w:ascii="Arial" w:eastAsia="Arial" w:hAnsi="Arial" w:cs="Arial"/>
          <w:sz w:val="20"/>
          <w:szCs w:val="20"/>
          <w:lang w:val="fr-CA"/>
        </w:rPr>
        <w:t>Client</w:t>
      </w:r>
      <w:r w:rsidRPr="00BD70C2">
        <w:rPr>
          <w:rFonts w:ascii="Arial" w:eastAsia="Arial" w:hAnsi="Arial" w:cs="Arial"/>
          <w:sz w:val="20"/>
          <w:szCs w:val="20"/>
          <w:lang w:val="fr-CA"/>
        </w:rPr>
        <w:t>.</w:t>
      </w:r>
    </w:p>
    <w:p w14:paraId="420328FC" w14:textId="58C6FD11"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Divisibilité. </w:t>
      </w:r>
      <w:r w:rsidRPr="00BD70C2">
        <w:rPr>
          <w:rFonts w:ascii="Arial" w:eastAsia="Arial" w:hAnsi="Arial" w:cs="Arial"/>
          <w:sz w:val="20"/>
          <w:szCs w:val="20"/>
          <w:lang w:val="fr-CA"/>
        </w:rPr>
        <w:t xml:space="preserve">Toute </w:t>
      </w:r>
      <w:r w:rsidR="0064601C">
        <w:rPr>
          <w:rFonts w:ascii="Arial" w:eastAsia="Arial" w:hAnsi="Arial" w:cs="Arial"/>
          <w:sz w:val="20"/>
          <w:szCs w:val="20"/>
          <w:lang w:val="fr-CA"/>
        </w:rPr>
        <w:t>p</w:t>
      </w:r>
      <w:r w:rsidR="005432DB">
        <w:rPr>
          <w:rFonts w:ascii="Arial" w:eastAsia="Arial" w:hAnsi="Arial" w:cs="Arial"/>
          <w:sz w:val="20"/>
          <w:szCs w:val="20"/>
          <w:lang w:val="fr-CA"/>
        </w:rPr>
        <w:t>artie</w:t>
      </w:r>
      <w:r w:rsidRPr="00BD70C2">
        <w:rPr>
          <w:rFonts w:ascii="Arial" w:eastAsia="Arial" w:hAnsi="Arial" w:cs="Arial"/>
          <w:sz w:val="20"/>
          <w:szCs w:val="20"/>
          <w:lang w:val="fr-CA"/>
        </w:rPr>
        <w:t xml:space="preserve">, disposition, déclaration ou garantie du </w:t>
      </w:r>
      <w:r w:rsidR="00091C1C">
        <w:rPr>
          <w:rFonts w:ascii="Arial" w:eastAsia="Arial" w:hAnsi="Arial" w:cs="Arial"/>
          <w:sz w:val="20"/>
          <w:szCs w:val="20"/>
          <w:lang w:val="fr-CA"/>
        </w:rPr>
        <w:t>CCS</w:t>
      </w:r>
      <w:r w:rsidRPr="00BD70C2">
        <w:rPr>
          <w:rFonts w:ascii="Arial" w:eastAsia="Arial" w:hAnsi="Arial" w:cs="Arial"/>
          <w:sz w:val="20"/>
          <w:szCs w:val="20"/>
          <w:lang w:val="fr-CA"/>
        </w:rPr>
        <w:t xml:space="preserve"> qui est interdite ou qui est jugée nulle ou inapplicable sera sans effet dans la mesure de cette interdiction ou de cette inapplicabilité, sans invalider les autres dispositions du </w:t>
      </w:r>
      <w:r w:rsidR="004A5B4A">
        <w:rPr>
          <w:rFonts w:ascii="Arial" w:eastAsia="Arial" w:hAnsi="Arial" w:cs="Arial"/>
          <w:sz w:val="20"/>
          <w:szCs w:val="20"/>
          <w:lang w:val="fr-CA"/>
        </w:rPr>
        <w:t>CCS</w:t>
      </w:r>
      <w:r w:rsidRPr="00BD70C2">
        <w:rPr>
          <w:rFonts w:ascii="Arial" w:eastAsia="Arial" w:hAnsi="Arial" w:cs="Arial"/>
          <w:sz w:val="20"/>
          <w:szCs w:val="20"/>
          <w:lang w:val="fr-CA"/>
        </w:rPr>
        <w:t>.</w:t>
      </w:r>
    </w:p>
    <w:p w14:paraId="0E4817E7" w14:textId="05EB636E"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Renonciation. </w:t>
      </w:r>
      <w:r w:rsidR="003F5941" w:rsidRPr="00BD70C2">
        <w:rPr>
          <w:rFonts w:ascii="Arial" w:eastAsia="Arial" w:hAnsi="Arial" w:cs="Arial"/>
          <w:sz w:val="20"/>
          <w:szCs w:val="20"/>
          <w:lang w:val="fr-CA"/>
        </w:rPr>
        <w:t xml:space="preserve">Aucune renonciation par l'une des </w:t>
      </w:r>
      <w:r w:rsidR="005432DB">
        <w:rPr>
          <w:rFonts w:ascii="Arial" w:eastAsia="Arial" w:hAnsi="Arial" w:cs="Arial"/>
          <w:sz w:val="20"/>
          <w:szCs w:val="20"/>
          <w:lang w:val="fr-CA"/>
        </w:rPr>
        <w:t>Parties</w:t>
      </w:r>
      <w:r w:rsidR="003F5941" w:rsidRPr="00BD70C2">
        <w:rPr>
          <w:rFonts w:ascii="Arial" w:eastAsia="Arial" w:hAnsi="Arial" w:cs="Arial"/>
          <w:sz w:val="20"/>
          <w:szCs w:val="20"/>
          <w:lang w:val="fr-CA"/>
        </w:rPr>
        <w:t xml:space="preserve"> à l'une des dispositions du </w:t>
      </w:r>
      <w:r w:rsidR="001676A5">
        <w:rPr>
          <w:rFonts w:ascii="Arial" w:eastAsia="Arial" w:hAnsi="Arial" w:cs="Arial"/>
          <w:sz w:val="20"/>
          <w:szCs w:val="20"/>
          <w:lang w:val="fr-CA"/>
        </w:rPr>
        <w:t>CCS</w:t>
      </w:r>
      <w:r w:rsidR="003F5941" w:rsidRPr="00BD70C2">
        <w:rPr>
          <w:rFonts w:ascii="Arial" w:eastAsia="Arial" w:hAnsi="Arial" w:cs="Arial"/>
          <w:sz w:val="20"/>
          <w:szCs w:val="20"/>
          <w:lang w:val="fr-CA"/>
        </w:rPr>
        <w:t xml:space="preserve"> ne sera effective si elle n'est pas explicitement formulée par écrit et signée par la </w:t>
      </w:r>
      <w:r w:rsidR="005432DB">
        <w:rPr>
          <w:rFonts w:ascii="Arial" w:eastAsia="Arial" w:hAnsi="Arial" w:cs="Arial"/>
          <w:sz w:val="20"/>
          <w:szCs w:val="20"/>
          <w:lang w:val="fr-CA"/>
        </w:rPr>
        <w:t>Partie</w:t>
      </w:r>
      <w:r w:rsidR="003F5941" w:rsidRPr="00BD70C2">
        <w:rPr>
          <w:rFonts w:ascii="Arial" w:eastAsia="Arial" w:hAnsi="Arial" w:cs="Arial"/>
          <w:sz w:val="20"/>
          <w:szCs w:val="20"/>
          <w:lang w:val="fr-CA"/>
        </w:rPr>
        <w:t xml:space="preserve"> qui y renonce. Sauf disposition contraire dans le </w:t>
      </w:r>
      <w:r w:rsidR="00E6224A">
        <w:rPr>
          <w:rFonts w:ascii="Arial" w:eastAsia="Arial" w:hAnsi="Arial" w:cs="Arial"/>
          <w:sz w:val="20"/>
          <w:szCs w:val="20"/>
          <w:lang w:val="fr-CA"/>
        </w:rPr>
        <w:t>CCS</w:t>
      </w:r>
      <w:r w:rsidR="003F5941" w:rsidRPr="00BD70C2">
        <w:rPr>
          <w:rFonts w:ascii="Arial" w:eastAsia="Arial" w:hAnsi="Arial" w:cs="Arial"/>
          <w:sz w:val="20"/>
          <w:szCs w:val="20"/>
          <w:lang w:val="fr-CA"/>
        </w:rPr>
        <w:t xml:space="preserve">, (i) le fait de ne pas exercer ou de tarder à exercer un droit, un recours, un pouvoir ou un privilège découlant du </w:t>
      </w:r>
      <w:r w:rsidR="000B64BC">
        <w:rPr>
          <w:rFonts w:ascii="Arial" w:eastAsia="Arial" w:hAnsi="Arial" w:cs="Arial"/>
          <w:sz w:val="20"/>
          <w:szCs w:val="20"/>
          <w:lang w:val="fr-CA"/>
        </w:rPr>
        <w:t>CCS</w:t>
      </w:r>
      <w:r w:rsidR="003F5941" w:rsidRPr="00BD70C2">
        <w:rPr>
          <w:rFonts w:ascii="Arial" w:eastAsia="Arial" w:hAnsi="Arial" w:cs="Arial"/>
          <w:sz w:val="20"/>
          <w:szCs w:val="20"/>
          <w:lang w:val="fr-CA"/>
        </w:rPr>
        <w:t xml:space="preserve"> ne peut être interprété comme une renonciation à ce droit, recours, pouvoir ou privilège, et (ii) l'exercice unique ou </w:t>
      </w:r>
      <w:r w:rsidR="00DA75F9">
        <w:rPr>
          <w:rFonts w:ascii="Arial" w:eastAsia="Arial" w:hAnsi="Arial" w:cs="Arial"/>
          <w:sz w:val="20"/>
          <w:szCs w:val="20"/>
          <w:lang w:val="fr-CA"/>
        </w:rPr>
        <w:t>p</w:t>
      </w:r>
      <w:r w:rsidR="005432DB">
        <w:rPr>
          <w:rFonts w:ascii="Arial" w:eastAsia="Arial" w:hAnsi="Arial" w:cs="Arial"/>
          <w:sz w:val="20"/>
          <w:szCs w:val="20"/>
          <w:lang w:val="fr-CA"/>
        </w:rPr>
        <w:t>artie</w:t>
      </w:r>
      <w:r w:rsidR="003F5941" w:rsidRPr="00BD70C2">
        <w:rPr>
          <w:rFonts w:ascii="Arial" w:eastAsia="Arial" w:hAnsi="Arial" w:cs="Arial"/>
          <w:sz w:val="20"/>
          <w:szCs w:val="20"/>
          <w:lang w:val="fr-CA"/>
        </w:rPr>
        <w:t>l d'un droit, d'un recours, d'un pouvoir ou d'un privilège en vertu des présentes ne peut empêcher tout autre exercice ultérieur de ce droit, de ce recours, de ce pouvoir ou de ce privilège</w:t>
      </w:r>
      <w:r w:rsidRPr="00BD70C2">
        <w:rPr>
          <w:rFonts w:ascii="Arial" w:eastAsia="Arial" w:hAnsi="Arial" w:cs="Arial"/>
          <w:sz w:val="20"/>
          <w:szCs w:val="20"/>
          <w:lang w:val="fr-CA"/>
        </w:rPr>
        <w:t>.</w:t>
      </w:r>
    </w:p>
    <w:p w14:paraId="7EC9AFE9" w14:textId="3CB3BCE4"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Relations entre les </w:t>
      </w:r>
      <w:r w:rsidR="005432DB">
        <w:rPr>
          <w:rFonts w:ascii="Arial" w:eastAsia="Arial" w:hAnsi="Arial" w:cs="Arial"/>
          <w:b/>
          <w:sz w:val="20"/>
          <w:szCs w:val="20"/>
          <w:lang w:val="fr-CA"/>
        </w:rPr>
        <w:t>Parties</w:t>
      </w:r>
      <w:r w:rsidRPr="00BD70C2">
        <w:rPr>
          <w:rFonts w:ascii="Arial" w:eastAsia="Arial" w:hAnsi="Arial" w:cs="Arial"/>
          <w:b/>
          <w:sz w:val="20"/>
          <w:szCs w:val="20"/>
          <w:lang w:val="fr-CA"/>
        </w:rPr>
        <w:t xml:space="preserve">. </w:t>
      </w:r>
      <w:r w:rsidRPr="00BD70C2">
        <w:rPr>
          <w:rFonts w:ascii="Arial" w:eastAsia="Arial" w:hAnsi="Arial" w:cs="Arial"/>
          <w:sz w:val="20"/>
          <w:szCs w:val="20"/>
          <w:lang w:val="fr-CA"/>
        </w:rPr>
        <w:t xml:space="preserve">Les </w:t>
      </w:r>
      <w:r w:rsidR="005432DB">
        <w:rPr>
          <w:rFonts w:ascii="Arial" w:eastAsia="Arial" w:hAnsi="Arial" w:cs="Arial"/>
          <w:sz w:val="20"/>
          <w:szCs w:val="20"/>
          <w:lang w:val="fr-CA"/>
        </w:rPr>
        <w:t>Parties</w:t>
      </w:r>
      <w:r w:rsidRPr="00BD70C2">
        <w:rPr>
          <w:rFonts w:ascii="Arial" w:eastAsia="Arial" w:hAnsi="Arial" w:cs="Arial"/>
          <w:sz w:val="20"/>
          <w:szCs w:val="20"/>
          <w:lang w:val="fr-CA"/>
        </w:rPr>
        <w:t xml:space="preserve"> sont des entrepreneurs indépendants et se présentent comme tels à tous égards. Aucune des </w:t>
      </w:r>
      <w:r w:rsidR="005432DB">
        <w:rPr>
          <w:rFonts w:ascii="Arial" w:eastAsia="Arial" w:hAnsi="Arial" w:cs="Arial"/>
          <w:sz w:val="20"/>
          <w:szCs w:val="20"/>
          <w:lang w:val="fr-CA"/>
        </w:rPr>
        <w:t>Parties</w:t>
      </w:r>
      <w:r w:rsidRPr="00BD70C2">
        <w:rPr>
          <w:rFonts w:ascii="Arial" w:eastAsia="Arial" w:hAnsi="Arial" w:cs="Arial"/>
          <w:sz w:val="20"/>
          <w:szCs w:val="20"/>
          <w:lang w:val="fr-CA"/>
        </w:rPr>
        <w:t xml:space="preserve"> n'est l'agent de l'autre et aucune ne peut prendre d'engagement au nom de l'autre.</w:t>
      </w:r>
    </w:p>
    <w:p w14:paraId="1A6E8A4A" w14:textId="130F9A14"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Publicité et marketing. </w:t>
      </w:r>
      <w:r w:rsidRPr="00EE742B">
        <w:rPr>
          <w:rFonts w:ascii="Arial" w:eastAsia="Arial" w:hAnsi="Arial" w:cs="Arial"/>
          <w:bCs/>
          <w:sz w:val="20"/>
          <w:szCs w:val="20"/>
          <w:lang w:val="fr-CA"/>
        </w:rPr>
        <w:t>Le</w:t>
      </w:r>
      <w:r w:rsidRPr="00BD70C2">
        <w:rPr>
          <w:rFonts w:ascii="Arial" w:eastAsia="Arial" w:hAnsi="Arial" w:cs="Arial"/>
          <w:b/>
          <w:sz w:val="20"/>
          <w:szCs w:val="20"/>
          <w:lang w:val="fr-CA"/>
        </w:rPr>
        <w:t xml:space="preserv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s'engage à participer au programme de référence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de Qohash, qui permet notamment à Qohash de demander une référence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pour d'autres </w:t>
      </w:r>
      <w:r w:rsidR="00190C83">
        <w:rPr>
          <w:rFonts w:ascii="Arial" w:eastAsia="Arial" w:hAnsi="Arial" w:cs="Arial"/>
          <w:sz w:val="20"/>
          <w:szCs w:val="20"/>
          <w:lang w:val="fr-CA"/>
        </w:rPr>
        <w:t>c</w:t>
      </w:r>
      <w:r w:rsidR="002018B4">
        <w:rPr>
          <w:rFonts w:ascii="Arial" w:eastAsia="Arial" w:hAnsi="Arial" w:cs="Arial"/>
          <w:sz w:val="20"/>
          <w:szCs w:val="20"/>
          <w:lang w:val="fr-CA"/>
        </w:rPr>
        <w:t>lient</w:t>
      </w:r>
      <w:r w:rsidRPr="00BD70C2">
        <w:rPr>
          <w:rFonts w:ascii="Arial" w:eastAsia="Arial" w:hAnsi="Arial" w:cs="Arial"/>
          <w:sz w:val="20"/>
          <w:szCs w:val="20"/>
          <w:lang w:val="fr-CA"/>
        </w:rPr>
        <w:t xml:space="preserve">s potentiels. </w:t>
      </w:r>
      <w:r w:rsidRPr="00BD70C2">
        <w:rPr>
          <w:rFonts w:ascii="Arial" w:eastAsia="Arial" w:hAnsi="Arial" w:cs="Arial"/>
          <w:sz w:val="20"/>
          <w:szCs w:val="20"/>
          <w:highlight w:val="white"/>
          <w:lang w:val="fr-CA"/>
        </w:rPr>
        <w:t xml:space="preserve">De plus amples informations seront fournies sur demande. Qohash peut utiliser et inclure le nom, le logo et les marques du </w:t>
      </w:r>
      <w:r w:rsidR="002018B4">
        <w:rPr>
          <w:rFonts w:ascii="Arial" w:eastAsia="Arial" w:hAnsi="Arial" w:cs="Arial"/>
          <w:sz w:val="20"/>
          <w:szCs w:val="20"/>
          <w:highlight w:val="white"/>
          <w:lang w:val="fr-CA"/>
        </w:rPr>
        <w:t>Client</w:t>
      </w:r>
      <w:r w:rsidRPr="00BD70C2">
        <w:rPr>
          <w:rFonts w:ascii="Arial" w:eastAsia="Arial" w:hAnsi="Arial" w:cs="Arial"/>
          <w:sz w:val="20"/>
          <w:szCs w:val="20"/>
          <w:highlight w:val="white"/>
          <w:lang w:val="fr-CA"/>
        </w:rPr>
        <w:t xml:space="preserve"> dans ses listes de </w:t>
      </w:r>
      <w:r w:rsidR="007D7CCD">
        <w:rPr>
          <w:rFonts w:ascii="Arial" w:eastAsia="Arial" w:hAnsi="Arial" w:cs="Arial"/>
          <w:sz w:val="20"/>
          <w:szCs w:val="20"/>
          <w:highlight w:val="white"/>
          <w:lang w:val="fr-CA"/>
        </w:rPr>
        <w:t>c</w:t>
      </w:r>
      <w:r w:rsidR="002018B4">
        <w:rPr>
          <w:rFonts w:ascii="Arial" w:eastAsia="Arial" w:hAnsi="Arial" w:cs="Arial"/>
          <w:sz w:val="20"/>
          <w:szCs w:val="20"/>
          <w:highlight w:val="white"/>
          <w:lang w:val="fr-CA"/>
        </w:rPr>
        <w:t>lient</w:t>
      </w:r>
      <w:r w:rsidRPr="00BD70C2">
        <w:rPr>
          <w:rFonts w:ascii="Arial" w:eastAsia="Arial" w:hAnsi="Arial" w:cs="Arial"/>
          <w:sz w:val="20"/>
          <w:szCs w:val="20"/>
          <w:highlight w:val="white"/>
          <w:lang w:val="fr-CA"/>
        </w:rPr>
        <w:t xml:space="preserve">s, ses communiqués de presse, ses documents de marketing et sur son site web. Le </w:t>
      </w:r>
      <w:r w:rsidR="002018B4">
        <w:rPr>
          <w:rFonts w:ascii="Arial" w:eastAsia="Arial" w:hAnsi="Arial" w:cs="Arial"/>
          <w:sz w:val="20"/>
          <w:szCs w:val="20"/>
          <w:highlight w:val="white"/>
          <w:lang w:val="fr-CA"/>
        </w:rPr>
        <w:t>Client</w:t>
      </w:r>
      <w:r w:rsidRPr="00BD70C2">
        <w:rPr>
          <w:rFonts w:ascii="Arial" w:eastAsia="Arial" w:hAnsi="Arial" w:cs="Arial"/>
          <w:sz w:val="20"/>
          <w:szCs w:val="20"/>
          <w:highlight w:val="white"/>
          <w:lang w:val="fr-CA"/>
        </w:rPr>
        <w:t xml:space="preserve"> accepte de fournir du matériel de marketing, des statistiques ou d'autres informations non confidentielles en vue de leur utilisation dans le cadre des initiatives de marketing et de vente de Qohash. Le </w:t>
      </w:r>
      <w:r w:rsidR="002018B4">
        <w:rPr>
          <w:rFonts w:ascii="Arial" w:eastAsia="Arial" w:hAnsi="Arial" w:cs="Arial"/>
          <w:sz w:val="20"/>
          <w:szCs w:val="20"/>
          <w:highlight w:val="white"/>
          <w:lang w:val="fr-CA"/>
        </w:rPr>
        <w:t>Client</w:t>
      </w:r>
      <w:r w:rsidRPr="00BD70C2">
        <w:rPr>
          <w:rFonts w:ascii="Arial" w:eastAsia="Arial" w:hAnsi="Arial" w:cs="Arial"/>
          <w:sz w:val="20"/>
          <w:szCs w:val="20"/>
          <w:highlight w:val="white"/>
          <w:lang w:val="fr-CA"/>
        </w:rPr>
        <w:t xml:space="preserve"> peut demander à Qohash de cesser toute utilisation de ses marques, noms et logos s'il considère raisonnablement que l'utilisation faite par Qohash lui porte préjudice ou nuit de quelque manière que ce soit à ses activités ou à sa réputation.</w:t>
      </w:r>
    </w:p>
    <w:p w14:paraId="1DBBEA1D" w14:textId="5896BFCA"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Avis. </w:t>
      </w:r>
      <w:r w:rsidRPr="00BD70C2">
        <w:rPr>
          <w:rFonts w:ascii="Arial" w:eastAsia="Arial" w:hAnsi="Arial" w:cs="Arial"/>
          <w:sz w:val="20"/>
          <w:szCs w:val="20"/>
          <w:lang w:val="fr-CA"/>
        </w:rPr>
        <w:t xml:space="preserve">Toutes les notifications fournies par Qohash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en vertu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peuvent être envoyées par écrit (a) par service de livraison de nuit reconnu au niveau national ou par courrier à l'adresse postale de contact fournie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sur le </w:t>
      </w:r>
      <w:r w:rsidR="00223B48">
        <w:rPr>
          <w:rFonts w:ascii="Arial" w:eastAsia="Arial" w:hAnsi="Arial" w:cs="Arial"/>
          <w:sz w:val="20"/>
          <w:szCs w:val="20"/>
          <w:lang w:val="fr-CA"/>
        </w:rPr>
        <w:t>Bon</w:t>
      </w:r>
      <w:r w:rsidRPr="00BD70C2">
        <w:rPr>
          <w:rFonts w:ascii="Arial" w:eastAsia="Arial" w:hAnsi="Arial" w:cs="Arial"/>
          <w:sz w:val="20"/>
          <w:szCs w:val="20"/>
          <w:lang w:val="fr-CA"/>
        </w:rPr>
        <w:t xml:space="preserve"> de </w:t>
      </w:r>
      <w:r w:rsidR="00223B48">
        <w:rPr>
          <w:rFonts w:ascii="Arial" w:eastAsia="Arial" w:hAnsi="Arial" w:cs="Arial"/>
          <w:sz w:val="20"/>
          <w:szCs w:val="20"/>
          <w:lang w:val="fr-CA"/>
        </w:rPr>
        <w:t>C</w:t>
      </w:r>
      <w:r w:rsidRPr="00BD70C2">
        <w:rPr>
          <w:rFonts w:ascii="Arial" w:eastAsia="Arial" w:hAnsi="Arial" w:cs="Arial"/>
          <w:sz w:val="20"/>
          <w:szCs w:val="20"/>
          <w:lang w:val="fr-CA"/>
        </w:rPr>
        <w:t xml:space="preserve">ommande ; ou (b) par courrier électronique à l'adresse électronique fournie pour le propriétaire du compte du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doit notifier Qohash par écrit, par un service de livraison de nuit reconnu au niveau national ou par courrier à l'adresse postale de contact fournie au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dans le paragraphe d'introduction de la présente CSG. Tous les avis sont réputés avoir été donnés dès leur envoi par courrier électronique ou, s'ils sont envoyés par d'autres moyens, dès leur réception ou deux (2) jours ouvrables après leur dépôt dans le courrier ou auprès d'un service de livraison de nuit reconnu à l'échelle nationale, conformément aux dispositions ci-dessus.</w:t>
      </w:r>
    </w:p>
    <w:p w14:paraId="4D111AF9" w14:textId="51265A21"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Droit applicable, juridiction et lieu. </w:t>
      </w:r>
      <w:r w:rsidRPr="00BD70C2">
        <w:rPr>
          <w:rFonts w:ascii="Arial" w:eastAsia="Arial" w:hAnsi="Arial" w:cs="Arial"/>
          <w:sz w:val="20"/>
          <w:szCs w:val="20"/>
          <w:lang w:val="fr-CA"/>
        </w:rPr>
        <w:t xml:space="preserve">Le </w:t>
      </w:r>
      <w:r w:rsidR="0024766A">
        <w:rPr>
          <w:rFonts w:ascii="Arial" w:eastAsia="Arial" w:hAnsi="Arial" w:cs="Arial"/>
          <w:sz w:val="20"/>
          <w:szCs w:val="20"/>
          <w:lang w:val="fr-CA"/>
        </w:rPr>
        <w:t>CCS</w:t>
      </w:r>
      <w:r w:rsidRPr="00BD70C2">
        <w:rPr>
          <w:rFonts w:ascii="Arial" w:eastAsia="Arial" w:hAnsi="Arial" w:cs="Arial"/>
          <w:sz w:val="20"/>
          <w:szCs w:val="20"/>
          <w:lang w:val="fr-CA"/>
        </w:rPr>
        <w:t xml:space="preserve"> et le(s) bon(s) de commande applicable(s) sont régis, interprétés et appliqués conformément aux lois de la province de Québec et aux lois fédérales applicables, sans tenir compte des règles de conflit de lois. Tout litige au titre du </w:t>
      </w:r>
      <w:r w:rsidR="00814580">
        <w:rPr>
          <w:rFonts w:ascii="Arial" w:eastAsia="Arial" w:hAnsi="Arial" w:cs="Arial"/>
          <w:sz w:val="20"/>
          <w:szCs w:val="20"/>
          <w:lang w:val="fr-CA"/>
        </w:rPr>
        <w:t>CCS</w:t>
      </w:r>
      <w:r w:rsidRPr="00BD70C2">
        <w:rPr>
          <w:rFonts w:ascii="Arial" w:eastAsia="Arial" w:hAnsi="Arial" w:cs="Arial"/>
          <w:sz w:val="20"/>
          <w:szCs w:val="20"/>
          <w:lang w:val="fr-CA"/>
        </w:rPr>
        <w:t xml:space="preserve"> sera résolu par un tribunal de juridiction générale dans le district de la ville de Québec, dans la province de Québec, au Canada.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accepte expressément par les présentes de se soumettre à la compétence personnelle exclusive de ces tribunaux dans le but de résoudre tout litige relatif à la présente </w:t>
      </w:r>
      <w:r w:rsidR="00FB2046">
        <w:rPr>
          <w:rFonts w:ascii="Arial" w:eastAsia="Arial" w:hAnsi="Arial" w:cs="Arial"/>
          <w:sz w:val="20"/>
          <w:szCs w:val="20"/>
          <w:lang w:val="fr-CA"/>
        </w:rPr>
        <w:t>CCS</w:t>
      </w:r>
      <w:r w:rsidR="00FB2046" w:rsidRPr="00BD70C2">
        <w:rPr>
          <w:rFonts w:ascii="Arial" w:eastAsia="Arial" w:hAnsi="Arial" w:cs="Arial"/>
          <w:sz w:val="20"/>
          <w:szCs w:val="20"/>
          <w:lang w:val="fr-CA"/>
        </w:rPr>
        <w:t xml:space="preserve"> </w:t>
      </w:r>
      <w:r w:rsidRPr="00BD70C2">
        <w:rPr>
          <w:rFonts w:ascii="Arial" w:eastAsia="Arial" w:hAnsi="Arial" w:cs="Arial"/>
          <w:sz w:val="20"/>
          <w:szCs w:val="20"/>
          <w:lang w:val="fr-CA"/>
        </w:rPr>
        <w:t xml:space="preserve">ou à l'accès ou à l'utilisation des </w:t>
      </w:r>
      <w:r w:rsidR="00E878E7">
        <w:rPr>
          <w:rFonts w:ascii="Arial" w:eastAsia="Arial" w:hAnsi="Arial" w:cs="Arial"/>
          <w:sz w:val="20"/>
          <w:szCs w:val="20"/>
          <w:lang w:val="fr-CA"/>
        </w:rPr>
        <w:t>Services</w:t>
      </w:r>
      <w:r w:rsidRPr="00BD70C2">
        <w:rPr>
          <w:rFonts w:ascii="Arial" w:eastAsia="Arial" w:hAnsi="Arial" w:cs="Arial"/>
          <w:sz w:val="20"/>
          <w:szCs w:val="20"/>
          <w:lang w:val="fr-CA"/>
        </w:rPr>
        <w:t xml:space="preserve"> par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ses agents ou ses </w:t>
      </w:r>
      <w:r w:rsidR="004B1E94">
        <w:rPr>
          <w:rFonts w:ascii="Arial" w:eastAsia="Arial" w:hAnsi="Arial" w:cs="Arial"/>
          <w:sz w:val="20"/>
          <w:szCs w:val="20"/>
          <w:lang w:val="fr-CA"/>
        </w:rPr>
        <w:t>Utilisateurs Autorisés</w:t>
      </w:r>
      <w:r w:rsidRPr="00BD70C2">
        <w:rPr>
          <w:rFonts w:ascii="Arial" w:eastAsia="Arial" w:hAnsi="Arial" w:cs="Arial"/>
          <w:sz w:val="20"/>
          <w:szCs w:val="20"/>
          <w:lang w:val="fr-CA"/>
        </w:rPr>
        <w:t>.</w:t>
      </w:r>
    </w:p>
    <w:p w14:paraId="2444A464" w14:textId="7E6634D1"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Recours équitable. </w:t>
      </w:r>
      <w:r w:rsidRPr="00BD70C2">
        <w:rPr>
          <w:rFonts w:ascii="Arial" w:eastAsia="Arial" w:hAnsi="Arial" w:cs="Arial"/>
          <w:sz w:val="20"/>
          <w:szCs w:val="20"/>
          <w:lang w:val="fr-CA"/>
        </w:rPr>
        <w:t xml:space="preserve">Chaque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reconnaît et accepte qu'une violation ou une menace de violation par cette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de l'une de ses obligations au titre de la section 4.4 ou de la section 5 causerait à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un préjudice irréparable pour lequel des dommages-intérêts monétaires ne constitueraient pas un remède adéquat et accepte que, en cas de violation ou de menace de violation, l'autre </w:t>
      </w:r>
      <w:r w:rsidR="005432DB">
        <w:rPr>
          <w:rFonts w:ascii="Arial" w:eastAsia="Arial" w:hAnsi="Arial" w:cs="Arial"/>
          <w:sz w:val="20"/>
          <w:szCs w:val="20"/>
          <w:lang w:val="fr-CA"/>
        </w:rPr>
        <w:t>Partie</w:t>
      </w:r>
      <w:r w:rsidRPr="00BD70C2">
        <w:rPr>
          <w:rFonts w:ascii="Arial" w:eastAsia="Arial" w:hAnsi="Arial" w:cs="Arial"/>
          <w:sz w:val="20"/>
          <w:szCs w:val="20"/>
          <w:lang w:val="fr-CA"/>
        </w:rPr>
        <w:t xml:space="preserve"> aura droit à une réparation équitable, y compris une ordonnance restrictive, une injonction, une exécution spécifique et toute autre réparation pouvant être accordée par un tribunal, sans obligation de déposer une caution ou une autre garantie, ou de prouver des dommages réels ou que des dommages-intérêts monétaires ne constituent pas </w:t>
      </w:r>
      <w:r w:rsidRPr="00BD70C2">
        <w:rPr>
          <w:rFonts w:ascii="Arial" w:eastAsia="Arial" w:hAnsi="Arial" w:cs="Arial"/>
          <w:sz w:val="20"/>
          <w:szCs w:val="20"/>
          <w:lang w:val="fr-CA"/>
        </w:rPr>
        <w:lastRenderedPageBreak/>
        <w:t>un remède adéquat. Ces recours ne sont pas exclusifs et s'ajoutent à tous les autres recours qui peuvent être disponibles en droit, en équité ou autrement.</w:t>
      </w:r>
    </w:p>
    <w:p w14:paraId="78635350" w14:textId="3E697199"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Conformité à l'exportation</w:t>
      </w:r>
      <w:r w:rsidRPr="00BD70C2">
        <w:rPr>
          <w:rFonts w:ascii="Arial" w:eastAsia="Arial" w:hAnsi="Arial" w:cs="Arial"/>
          <w:sz w:val="20"/>
          <w:szCs w:val="20"/>
          <w:lang w:val="fr-CA"/>
        </w:rPr>
        <w:t xml:space="preserve">. </w:t>
      </w:r>
      <w:r w:rsidR="00F862C7"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00F862C7" w:rsidRPr="00BD70C2">
        <w:rPr>
          <w:rFonts w:ascii="Arial" w:eastAsia="Arial" w:hAnsi="Arial" w:cs="Arial"/>
          <w:sz w:val="20"/>
          <w:szCs w:val="20"/>
          <w:lang w:val="fr-CA"/>
        </w:rPr>
        <w:t xml:space="preserve"> doit se conformer à toutes les lois, réglementations et règles fédérales applicables, et remplir toutes les obligations requises (y compris l'obtention de toute licence d'exportation nécessaire ou autre approbation gouvernementale), qui interdisent ou restreignent l'exportation ou la réexportation des </w:t>
      </w:r>
      <w:r w:rsidR="00E878E7">
        <w:rPr>
          <w:rFonts w:ascii="Arial" w:eastAsia="Arial" w:hAnsi="Arial" w:cs="Arial"/>
          <w:sz w:val="20"/>
          <w:szCs w:val="20"/>
          <w:lang w:val="fr-CA"/>
        </w:rPr>
        <w:t>Services</w:t>
      </w:r>
      <w:r w:rsidR="00F862C7" w:rsidRPr="00BD70C2">
        <w:rPr>
          <w:rFonts w:ascii="Arial" w:eastAsia="Arial" w:hAnsi="Arial" w:cs="Arial"/>
          <w:sz w:val="20"/>
          <w:szCs w:val="20"/>
          <w:lang w:val="fr-CA"/>
        </w:rPr>
        <w:t xml:space="preserve"> ou de toute Donnée </w:t>
      </w:r>
      <w:r w:rsidR="002018B4">
        <w:rPr>
          <w:rFonts w:ascii="Arial" w:eastAsia="Arial" w:hAnsi="Arial" w:cs="Arial"/>
          <w:sz w:val="20"/>
          <w:szCs w:val="20"/>
          <w:lang w:val="fr-CA"/>
        </w:rPr>
        <w:t>Client</w:t>
      </w:r>
      <w:r w:rsidR="00F862C7" w:rsidRPr="00BD70C2">
        <w:rPr>
          <w:rFonts w:ascii="Arial" w:eastAsia="Arial" w:hAnsi="Arial" w:cs="Arial"/>
          <w:sz w:val="20"/>
          <w:szCs w:val="20"/>
          <w:lang w:val="fr-CA"/>
        </w:rPr>
        <w:t xml:space="preserve"> en dehors du Canada</w:t>
      </w:r>
      <w:r w:rsidR="004F4890" w:rsidRPr="00BD70C2">
        <w:rPr>
          <w:rFonts w:ascii="Arial" w:eastAsia="Arial" w:hAnsi="Arial" w:cs="Arial"/>
          <w:sz w:val="20"/>
          <w:szCs w:val="20"/>
          <w:lang w:val="fr-CA"/>
        </w:rPr>
        <w:t>.</w:t>
      </w:r>
    </w:p>
    <w:p w14:paraId="15800CBE" w14:textId="62D6BCEE"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Lutte contre la corruption</w:t>
      </w:r>
      <w:r w:rsidRPr="00BD70C2">
        <w:rPr>
          <w:rFonts w:ascii="Arial" w:eastAsia="Arial" w:hAnsi="Arial" w:cs="Arial"/>
          <w:sz w:val="20"/>
          <w:szCs w:val="20"/>
          <w:lang w:val="fr-CA"/>
        </w:rPr>
        <w:t xml:space="preserve">. </w:t>
      </w:r>
      <w:r w:rsidR="0034690E" w:rsidRPr="00BD70C2">
        <w:rPr>
          <w:rFonts w:ascii="Arial" w:eastAsia="Arial" w:hAnsi="Arial" w:cs="Arial"/>
          <w:sz w:val="20"/>
          <w:szCs w:val="20"/>
          <w:lang w:val="fr-CA"/>
        </w:rPr>
        <w:t xml:space="preserve">Le </w:t>
      </w:r>
      <w:r w:rsidR="002018B4">
        <w:rPr>
          <w:rFonts w:ascii="Arial" w:eastAsia="Arial" w:hAnsi="Arial" w:cs="Arial"/>
          <w:sz w:val="20"/>
          <w:szCs w:val="20"/>
          <w:lang w:val="fr-CA"/>
        </w:rPr>
        <w:t>Client</w:t>
      </w:r>
      <w:r w:rsidR="0034690E" w:rsidRPr="00BD70C2">
        <w:rPr>
          <w:rFonts w:ascii="Arial" w:eastAsia="Arial" w:hAnsi="Arial" w:cs="Arial"/>
          <w:sz w:val="20"/>
          <w:szCs w:val="20"/>
          <w:lang w:val="fr-CA"/>
        </w:rPr>
        <w:t xml:space="preserve"> déclare et accepte qu'il n'a pas reçu ou ne s'est pas vu offrir de pot-de-vin, de dessous-de-table, de paiement, de cadeau ou d'objet de valeur illégal ou inapproprié de la part d'un employé ou d'un agent de Qohash dans le cadre du </w:t>
      </w:r>
      <w:r w:rsidR="0071274B">
        <w:rPr>
          <w:rFonts w:ascii="Arial" w:eastAsia="Arial" w:hAnsi="Arial" w:cs="Arial"/>
          <w:sz w:val="20"/>
          <w:szCs w:val="20"/>
          <w:lang w:val="fr-CA"/>
        </w:rPr>
        <w:t>CCS</w:t>
      </w:r>
      <w:r w:rsidR="0034690E" w:rsidRPr="00BD70C2">
        <w:rPr>
          <w:rFonts w:ascii="Arial" w:eastAsia="Arial" w:hAnsi="Arial" w:cs="Arial"/>
          <w:sz w:val="20"/>
          <w:szCs w:val="20"/>
          <w:lang w:val="fr-CA"/>
        </w:rPr>
        <w:t xml:space="preserve">. Les cadeaux et les divertissements raisonnables fournis dans le cours normal des affaires n'enfreignent pas la restriction susmentionnée. Si le </w:t>
      </w:r>
      <w:r w:rsidR="002018B4">
        <w:rPr>
          <w:rFonts w:ascii="Arial" w:eastAsia="Arial" w:hAnsi="Arial" w:cs="Arial"/>
          <w:sz w:val="20"/>
          <w:szCs w:val="20"/>
          <w:lang w:val="fr-CA"/>
        </w:rPr>
        <w:t>Client</w:t>
      </w:r>
      <w:r w:rsidR="0034690E" w:rsidRPr="00BD70C2">
        <w:rPr>
          <w:rFonts w:ascii="Arial" w:eastAsia="Arial" w:hAnsi="Arial" w:cs="Arial"/>
          <w:sz w:val="20"/>
          <w:szCs w:val="20"/>
          <w:lang w:val="fr-CA"/>
        </w:rPr>
        <w:t xml:space="preserve"> a connaissance d'une violation de la restriction susmentionnée, il déploiera des efforts raisonnables pour en informer </w:t>
      </w:r>
      <w:r w:rsidR="003D6397" w:rsidRPr="00BD70C2">
        <w:rPr>
          <w:rFonts w:ascii="Arial" w:eastAsia="Arial" w:hAnsi="Arial" w:cs="Arial"/>
          <w:sz w:val="20"/>
          <w:szCs w:val="20"/>
          <w:lang w:val="fr-CA"/>
        </w:rPr>
        <w:t xml:space="preserve">Qohash </w:t>
      </w:r>
      <w:r w:rsidR="0034690E" w:rsidRPr="00BD70C2">
        <w:rPr>
          <w:rFonts w:ascii="Arial" w:eastAsia="Arial" w:hAnsi="Arial" w:cs="Arial"/>
          <w:sz w:val="20"/>
          <w:szCs w:val="20"/>
          <w:lang w:val="fr-CA"/>
        </w:rPr>
        <w:t>dans les plus brefs délais</w:t>
      </w:r>
      <w:r w:rsidRPr="00BD70C2">
        <w:rPr>
          <w:rFonts w:ascii="Arial" w:eastAsia="Arial" w:hAnsi="Arial" w:cs="Arial"/>
          <w:sz w:val="20"/>
          <w:szCs w:val="20"/>
          <w:lang w:val="fr-CA"/>
        </w:rPr>
        <w:t>.</w:t>
      </w:r>
    </w:p>
    <w:p w14:paraId="6C757F0E" w14:textId="08E1B471"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Règles d'interprétation. </w:t>
      </w:r>
      <w:r w:rsidRPr="00F348E2">
        <w:rPr>
          <w:rFonts w:ascii="Arial" w:eastAsia="Arial" w:hAnsi="Arial" w:cs="Arial"/>
          <w:bCs/>
          <w:sz w:val="20"/>
          <w:szCs w:val="20"/>
          <w:lang w:val="fr-CA"/>
        </w:rPr>
        <w:t>L</w:t>
      </w:r>
      <w:r w:rsidRPr="00BD70C2">
        <w:rPr>
          <w:rFonts w:ascii="Arial" w:eastAsia="Arial" w:hAnsi="Arial" w:cs="Arial"/>
          <w:b/>
          <w:sz w:val="20"/>
          <w:szCs w:val="20"/>
          <w:lang w:val="fr-CA"/>
        </w:rPr>
        <w:t>'</w:t>
      </w:r>
      <w:r w:rsidRPr="00BD70C2">
        <w:rPr>
          <w:rFonts w:ascii="Arial" w:eastAsia="Arial" w:hAnsi="Arial" w:cs="Arial"/>
          <w:sz w:val="20"/>
          <w:szCs w:val="20"/>
          <w:lang w:val="fr-CA"/>
        </w:rPr>
        <w:t xml:space="preserve">interprétation du </w:t>
      </w:r>
      <w:r w:rsidR="00C6082E">
        <w:rPr>
          <w:rFonts w:ascii="Arial" w:eastAsia="Arial" w:hAnsi="Arial" w:cs="Arial"/>
          <w:sz w:val="20"/>
          <w:szCs w:val="20"/>
          <w:lang w:val="fr-CA"/>
        </w:rPr>
        <w:t>CCS</w:t>
      </w:r>
      <w:r w:rsidRPr="00BD70C2">
        <w:rPr>
          <w:rFonts w:ascii="Arial" w:eastAsia="Arial" w:hAnsi="Arial" w:cs="Arial"/>
          <w:sz w:val="20"/>
          <w:szCs w:val="20"/>
          <w:lang w:val="fr-CA"/>
        </w:rPr>
        <w:t xml:space="preserve"> est régie par les règles d'interprétation suivantes : i) les termes au singulier incluent le pluriel et vice versa, et les termes d'un genre incluent l'autre genre si le contexte l'exige ; ii) le mot "y compris" et les termes similaires signifient </w:t>
      </w:r>
      <w:r w:rsidR="008F6491">
        <w:rPr>
          <w:rFonts w:ascii="Arial" w:eastAsia="Arial" w:hAnsi="Arial" w:cs="Arial"/>
          <w:sz w:val="20"/>
          <w:szCs w:val="20"/>
          <w:lang w:val="fr-CA"/>
        </w:rPr>
        <w:t>« </w:t>
      </w:r>
      <w:r w:rsidRPr="00BD70C2">
        <w:rPr>
          <w:rFonts w:ascii="Arial" w:eastAsia="Arial" w:hAnsi="Arial" w:cs="Arial"/>
          <w:sz w:val="20"/>
          <w:szCs w:val="20"/>
          <w:lang w:val="fr-CA"/>
        </w:rPr>
        <w:t>y compris sans limitation</w:t>
      </w:r>
      <w:r w:rsidR="008F6491">
        <w:rPr>
          <w:rFonts w:ascii="Arial" w:eastAsia="Arial" w:hAnsi="Arial" w:cs="Arial"/>
          <w:sz w:val="20"/>
          <w:szCs w:val="20"/>
          <w:lang w:val="fr-CA"/>
        </w:rPr>
        <w:t> »</w:t>
      </w:r>
      <w:r w:rsidRPr="00BD70C2">
        <w:rPr>
          <w:rFonts w:ascii="Arial" w:eastAsia="Arial" w:hAnsi="Arial" w:cs="Arial"/>
          <w:sz w:val="20"/>
          <w:szCs w:val="20"/>
          <w:lang w:val="fr-CA"/>
        </w:rPr>
        <w:t xml:space="preserve">, sauf indication contraire ; iii) le mot </w:t>
      </w:r>
      <w:r w:rsidR="00411842">
        <w:rPr>
          <w:rFonts w:ascii="Arial" w:eastAsia="Arial" w:hAnsi="Arial" w:cs="Arial"/>
          <w:sz w:val="20"/>
          <w:szCs w:val="20"/>
          <w:lang w:val="fr-CA"/>
        </w:rPr>
        <w:t>« </w:t>
      </w:r>
      <w:r w:rsidRPr="00BD70C2">
        <w:rPr>
          <w:rFonts w:ascii="Arial" w:eastAsia="Arial" w:hAnsi="Arial" w:cs="Arial"/>
          <w:sz w:val="20"/>
          <w:szCs w:val="20"/>
          <w:lang w:val="fr-CA"/>
        </w:rPr>
        <w:t>ou</w:t>
      </w:r>
      <w:r w:rsidR="00411842">
        <w:rPr>
          <w:rFonts w:ascii="Arial" w:eastAsia="Arial" w:hAnsi="Arial" w:cs="Arial"/>
          <w:sz w:val="20"/>
          <w:szCs w:val="20"/>
          <w:lang w:val="fr-CA"/>
        </w:rPr>
        <w:t> »</w:t>
      </w:r>
      <w:r w:rsidRPr="00BD70C2">
        <w:rPr>
          <w:rFonts w:ascii="Arial" w:eastAsia="Arial" w:hAnsi="Arial" w:cs="Arial"/>
          <w:sz w:val="20"/>
          <w:szCs w:val="20"/>
          <w:lang w:val="fr-CA"/>
        </w:rPr>
        <w:t xml:space="preserve"> n'est pas exclusif ; et iv) les titres et intitulés contenus dans le </w:t>
      </w:r>
      <w:r w:rsidR="002B66D1">
        <w:rPr>
          <w:rFonts w:ascii="Arial" w:eastAsia="Arial" w:hAnsi="Arial" w:cs="Arial"/>
          <w:sz w:val="20"/>
          <w:szCs w:val="20"/>
          <w:lang w:val="fr-CA"/>
        </w:rPr>
        <w:t>CCS</w:t>
      </w:r>
      <w:r w:rsidRPr="00BD70C2">
        <w:rPr>
          <w:rFonts w:ascii="Arial" w:eastAsia="Arial" w:hAnsi="Arial" w:cs="Arial"/>
          <w:sz w:val="20"/>
          <w:szCs w:val="20"/>
          <w:lang w:val="fr-CA"/>
        </w:rPr>
        <w:t xml:space="preserve"> ne servent qu'à des fins de référence et n'affectent en aucune manière sa signification ou son interprétation.</w:t>
      </w:r>
    </w:p>
    <w:p w14:paraId="72983877" w14:textId="2E12BF6C" w:rsidR="00246C98" w:rsidRPr="00BD70C2" w:rsidRDefault="00000000">
      <w:pPr>
        <w:numPr>
          <w:ilvl w:val="1"/>
          <w:numId w:val="4"/>
        </w:numPr>
        <w:spacing w:after="240"/>
        <w:ind w:left="851" w:hanging="774"/>
        <w:jc w:val="both"/>
        <w:rPr>
          <w:rFonts w:ascii="Arial" w:eastAsia="Arial" w:hAnsi="Arial" w:cs="Arial"/>
          <w:sz w:val="20"/>
          <w:szCs w:val="20"/>
          <w:lang w:val="fr-CA"/>
        </w:rPr>
      </w:pPr>
      <w:r w:rsidRPr="00BD70C2">
        <w:rPr>
          <w:rFonts w:ascii="Arial" w:eastAsia="Arial" w:hAnsi="Arial" w:cs="Arial"/>
          <w:b/>
          <w:sz w:val="20"/>
          <w:szCs w:val="20"/>
          <w:lang w:val="fr-CA"/>
        </w:rPr>
        <w:t xml:space="preserve">Modifications. </w:t>
      </w:r>
      <w:r w:rsidRPr="00BD70C2">
        <w:rPr>
          <w:rFonts w:ascii="Arial" w:eastAsia="Arial" w:hAnsi="Arial" w:cs="Arial"/>
          <w:sz w:val="20"/>
          <w:szCs w:val="20"/>
          <w:lang w:val="fr-CA"/>
        </w:rPr>
        <w:t xml:space="preserve">Toute modification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doit être effectuée par écrit et signée par Qohash et le </w:t>
      </w:r>
      <w:r w:rsidR="002018B4">
        <w:rPr>
          <w:rFonts w:ascii="Arial" w:eastAsia="Arial" w:hAnsi="Arial" w:cs="Arial"/>
          <w:sz w:val="20"/>
          <w:szCs w:val="20"/>
          <w:lang w:val="fr-CA"/>
        </w:rPr>
        <w:t>Client</w:t>
      </w:r>
      <w:r w:rsidRPr="00BD70C2">
        <w:rPr>
          <w:rFonts w:ascii="Arial" w:eastAsia="Arial" w:hAnsi="Arial" w:cs="Arial"/>
          <w:sz w:val="20"/>
          <w:szCs w:val="20"/>
          <w:lang w:val="fr-CA"/>
        </w:rPr>
        <w:t xml:space="preserve">. Le fait que Qohash n'applique pas à tout moment une disposition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 xml:space="preserve"> ne constitue pas une renonciation à cette disposition ou à toute autre disposition du présent </w:t>
      </w:r>
      <w:r w:rsidR="00E141DC">
        <w:rPr>
          <w:rFonts w:ascii="Arial" w:eastAsia="Arial" w:hAnsi="Arial" w:cs="Arial"/>
          <w:sz w:val="20"/>
          <w:szCs w:val="20"/>
          <w:lang w:val="fr-CA"/>
        </w:rPr>
        <w:t>CCS</w:t>
      </w:r>
      <w:r w:rsidRPr="00BD70C2">
        <w:rPr>
          <w:rFonts w:ascii="Arial" w:eastAsia="Arial" w:hAnsi="Arial" w:cs="Arial"/>
          <w:sz w:val="20"/>
          <w:szCs w:val="20"/>
          <w:lang w:val="fr-CA"/>
        </w:rPr>
        <w:t>.</w:t>
      </w:r>
    </w:p>
    <w:p w14:paraId="0000003E" w14:textId="77777777" w:rsidR="007842DA" w:rsidRPr="00BD70C2" w:rsidRDefault="007842DA">
      <w:pPr>
        <w:jc w:val="both"/>
        <w:rPr>
          <w:rFonts w:ascii="Arial" w:eastAsia="Arial" w:hAnsi="Arial" w:cs="Arial"/>
          <w:sz w:val="20"/>
          <w:szCs w:val="20"/>
          <w:lang w:val="fr-CA"/>
        </w:rPr>
      </w:pPr>
    </w:p>
    <w:sectPr w:rsidR="007842DA" w:rsidRPr="00BD70C2">
      <w:headerReference w:type="default" r:id="rId8"/>
      <w:footerReference w:type="default" r:id="rId9"/>
      <w:pgSz w:w="12240" w:h="15840"/>
      <w:pgMar w:top="1627" w:right="900" w:bottom="1166"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18D38" w14:textId="77777777" w:rsidR="00C27B7A" w:rsidRDefault="00C27B7A">
      <w:r>
        <w:separator/>
      </w:r>
    </w:p>
  </w:endnote>
  <w:endnote w:type="continuationSeparator" w:id="0">
    <w:p w14:paraId="227ED886" w14:textId="77777777" w:rsidR="00C27B7A" w:rsidRDefault="00C2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7842DA" w:rsidRDefault="007842DA"/>
  <w:p w14:paraId="00000042" w14:textId="77777777" w:rsidR="007842DA" w:rsidRDefault="007842DA"/>
  <w:p w14:paraId="6A62575B" w14:textId="77777777" w:rsidR="00246C98" w:rsidRDefault="00000000">
    <w:pPr>
      <w:tabs>
        <w:tab w:val="center" w:pos="4680"/>
        <w:tab w:val="right" w:pos="9360"/>
      </w:tabs>
    </w:pPr>
    <w:r>
      <w:t xml:space="preserve">Qohash Inc. | © </w:t>
    </w:r>
    <w:r w:rsidR="001178A6">
      <w:t>2024</w:t>
    </w:r>
    <w:r>
      <w:tab/>
    </w:r>
    <w:r>
      <w:fldChar w:fldCharType="begin"/>
    </w:r>
    <w:r>
      <w:instrText>PAGE</w:instrText>
    </w:r>
    <w:r>
      <w:fldChar w:fldCharType="separate"/>
    </w:r>
    <w:r w:rsidR="003F5B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9A6B" w14:textId="77777777" w:rsidR="00C27B7A" w:rsidRDefault="00C27B7A">
      <w:r>
        <w:separator/>
      </w:r>
    </w:p>
  </w:footnote>
  <w:footnote w:type="continuationSeparator" w:id="0">
    <w:p w14:paraId="0AB79F6A" w14:textId="77777777" w:rsidR="00C27B7A" w:rsidRDefault="00C2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7842DA" w:rsidRDefault="00C46E02">
    <w:pPr>
      <w:tabs>
        <w:tab w:val="left" w:pos="851"/>
        <w:tab w:val="right" w:pos="9484"/>
      </w:tabs>
    </w:pPr>
    <w:r>
      <w:tab/>
    </w:r>
    <w:r>
      <w:tab/>
    </w:r>
  </w:p>
  <w:p w14:paraId="2563704E" w14:textId="0BAE583E" w:rsidR="00246C98" w:rsidRPr="00BD70C2" w:rsidRDefault="00000000">
    <w:pPr>
      <w:tabs>
        <w:tab w:val="right" w:pos="9484"/>
      </w:tabs>
      <w:rPr>
        <w:lang w:val="fr-CA"/>
      </w:rPr>
    </w:pPr>
    <w:r w:rsidRPr="00BD70C2">
      <w:rPr>
        <w:lang w:val="fr-CA"/>
      </w:rPr>
      <w:t xml:space="preserve">Qohash - Contrat cadre de souscription </w:t>
    </w:r>
    <w:r w:rsidR="00A21207" w:rsidRPr="00BD70C2">
      <w:rPr>
        <w:lang w:val="fr-CA"/>
      </w:rPr>
      <w:t>- Canada</w:t>
    </w:r>
    <w:r w:rsidRPr="00BD70C2">
      <w:rPr>
        <w:lang w:val="fr-CA"/>
      </w:rPr>
      <w:tab/>
    </w:r>
    <w:r w:rsidR="00FE295E">
      <w:rPr>
        <w:lang w:val="fr-CA"/>
      </w:rPr>
      <w:t>Mai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6EF"/>
    <w:multiLevelType w:val="multilevel"/>
    <w:tmpl w:val="20EAF61A"/>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851328"/>
    <w:multiLevelType w:val="hybridMultilevel"/>
    <w:tmpl w:val="28EA00F0"/>
    <w:lvl w:ilvl="0" w:tplc="67082D70">
      <w:start w:val="1"/>
      <w:numFmt w:val="decimal"/>
      <w:lvlText w:val="%1)"/>
      <w:lvlJc w:val="left"/>
      <w:pPr>
        <w:ind w:left="1020" w:hanging="360"/>
      </w:pPr>
    </w:lvl>
    <w:lvl w:ilvl="1" w:tplc="893E983C">
      <w:start w:val="1"/>
      <w:numFmt w:val="decimal"/>
      <w:lvlText w:val="%2)"/>
      <w:lvlJc w:val="left"/>
      <w:pPr>
        <w:ind w:left="1020" w:hanging="360"/>
      </w:pPr>
    </w:lvl>
    <w:lvl w:ilvl="2" w:tplc="C37A9152">
      <w:start w:val="1"/>
      <w:numFmt w:val="decimal"/>
      <w:lvlText w:val="%3)"/>
      <w:lvlJc w:val="left"/>
      <w:pPr>
        <w:ind w:left="1020" w:hanging="360"/>
      </w:pPr>
    </w:lvl>
    <w:lvl w:ilvl="3" w:tplc="9EA4AA42">
      <w:start w:val="1"/>
      <w:numFmt w:val="decimal"/>
      <w:lvlText w:val="%4)"/>
      <w:lvlJc w:val="left"/>
      <w:pPr>
        <w:ind w:left="1020" w:hanging="360"/>
      </w:pPr>
    </w:lvl>
    <w:lvl w:ilvl="4" w:tplc="14BCF0F2">
      <w:start w:val="1"/>
      <w:numFmt w:val="decimal"/>
      <w:lvlText w:val="%5)"/>
      <w:lvlJc w:val="left"/>
      <w:pPr>
        <w:ind w:left="1020" w:hanging="360"/>
      </w:pPr>
    </w:lvl>
    <w:lvl w:ilvl="5" w:tplc="01B0150C">
      <w:start w:val="1"/>
      <w:numFmt w:val="decimal"/>
      <w:lvlText w:val="%6)"/>
      <w:lvlJc w:val="left"/>
      <w:pPr>
        <w:ind w:left="1020" w:hanging="360"/>
      </w:pPr>
    </w:lvl>
    <w:lvl w:ilvl="6" w:tplc="D1BE00F0">
      <w:start w:val="1"/>
      <w:numFmt w:val="decimal"/>
      <w:lvlText w:val="%7)"/>
      <w:lvlJc w:val="left"/>
      <w:pPr>
        <w:ind w:left="1020" w:hanging="360"/>
      </w:pPr>
    </w:lvl>
    <w:lvl w:ilvl="7" w:tplc="3E1072D0">
      <w:start w:val="1"/>
      <w:numFmt w:val="decimal"/>
      <w:lvlText w:val="%8)"/>
      <w:lvlJc w:val="left"/>
      <w:pPr>
        <w:ind w:left="1020" w:hanging="360"/>
      </w:pPr>
    </w:lvl>
    <w:lvl w:ilvl="8" w:tplc="15023CDE">
      <w:start w:val="1"/>
      <w:numFmt w:val="decimal"/>
      <w:lvlText w:val="%9)"/>
      <w:lvlJc w:val="left"/>
      <w:pPr>
        <w:ind w:left="1020" w:hanging="360"/>
      </w:pPr>
    </w:lvl>
  </w:abstractNum>
  <w:abstractNum w:abstractNumId="2" w15:restartNumberingAfterBreak="0">
    <w:nsid w:val="30D93CCC"/>
    <w:multiLevelType w:val="multilevel"/>
    <w:tmpl w:val="20EAF61A"/>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132D98"/>
    <w:multiLevelType w:val="hybridMultilevel"/>
    <w:tmpl w:val="AC720E1A"/>
    <w:lvl w:ilvl="0" w:tplc="4734F2F4">
      <w:start w:val="1"/>
      <w:numFmt w:val="decimal"/>
      <w:lvlText w:val="%1)"/>
      <w:lvlJc w:val="left"/>
      <w:pPr>
        <w:ind w:left="1020" w:hanging="360"/>
      </w:pPr>
    </w:lvl>
    <w:lvl w:ilvl="1" w:tplc="2F80AF0A">
      <w:start w:val="1"/>
      <w:numFmt w:val="decimal"/>
      <w:lvlText w:val="%2)"/>
      <w:lvlJc w:val="left"/>
      <w:pPr>
        <w:ind w:left="1020" w:hanging="360"/>
      </w:pPr>
    </w:lvl>
    <w:lvl w:ilvl="2" w:tplc="A61E4428">
      <w:start w:val="1"/>
      <w:numFmt w:val="decimal"/>
      <w:lvlText w:val="%3)"/>
      <w:lvlJc w:val="left"/>
      <w:pPr>
        <w:ind w:left="1020" w:hanging="360"/>
      </w:pPr>
    </w:lvl>
    <w:lvl w:ilvl="3" w:tplc="318411D0">
      <w:start w:val="1"/>
      <w:numFmt w:val="decimal"/>
      <w:lvlText w:val="%4)"/>
      <w:lvlJc w:val="left"/>
      <w:pPr>
        <w:ind w:left="1020" w:hanging="360"/>
      </w:pPr>
    </w:lvl>
    <w:lvl w:ilvl="4" w:tplc="BB9A7388">
      <w:start w:val="1"/>
      <w:numFmt w:val="decimal"/>
      <w:lvlText w:val="%5)"/>
      <w:lvlJc w:val="left"/>
      <w:pPr>
        <w:ind w:left="1020" w:hanging="360"/>
      </w:pPr>
    </w:lvl>
    <w:lvl w:ilvl="5" w:tplc="84A41A0C">
      <w:start w:val="1"/>
      <w:numFmt w:val="decimal"/>
      <w:lvlText w:val="%6)"/>
      <w:lvlJc w:val="left"/>
      <w:pPr>
        <w:ind w:left="1020" w:hanging="360"/>
      </w:pPr>
    </w:lvl>
    <w:lvl w:ilvl="6" w:tplc="B3E4A0F2">
      <w:start w:val="1"/>
      <w:numFmt w:val="decimal"/>
      <w:lvlText w:val="%7)"/>
      <w:lvlJc w:val="left"/>
      <w:pPr>
        <w:ind w:left="1020" w:hanging="360"/>
      </w:pPr>
    </w:lvl>
    <w:lvl w:ilvl="7" w:tplc="14B489AA">
      <w:start w:val="1"/>
      <w:numFmt w:val="decimal"/>
      <w:lvlText w:val="%8)"/>
      <w:lvlJc w:val="left"/>
      <w:pPr>
        <w:ind w:left="1020" w:hanging="360"/>
      </w:pPr>
    </w:lvl>
    <w:lvl w:ilvl="8" w:tplc="E4C02D86">
      <w:start w:val="1"/>
      <w:numFmt w:val="decimal"/>
      <w:lvlText w:val="%9)"/>
      <w:lvlJc w:val="left"/>
      <w:pPr>
        <w:ind w:left="1020" w:hanging="360"/>
      </w:pPr>
    </w:lvl>
  </w:abstractNum>
  <w:abstractNum w:abstractNumId="4" w15:restartNumberingAfterBreak="0">
    <w:nsid w:val="651117A2"/>
    <w:multiLevelType w:val="multilevel"/>
    <w:tmpl w:val="C18A75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316542">
    <w:abstractNumId w:val="4"/>
  </w:num>
  <w:num w:numId="2" w16cid:durableId="1528762364">
    <w:abstractNumId w:val="2"/>
  </w:num>
  <w:num w:numId="3" w16cid:durableId="814177377">
    <w:abstractNumId w:val="1"/>
  </w:num>
  <w:num w:numId="4" w16cid:durableId="1768036521">
    <w:abstractNumId w:val="0"/>
  </w:num>
  <w:num w:numId="5" w16cid:durableId="1969585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2DA"/>
    <w:rsid w:val="000028E8"/>
    <w:rsid w:val="000034D9"/>
    <w:rsid w:val="00003AA2"/>
    <w:rsid w:val="00005B51"/>
    <w:rsid w:val="00006D8A"/>
    <w:rsid w:val="00017BC3"/>
    <w:rsid w:val="000217C0"/>
    <w:rsid w:val="0002615D"/>
    <w:rsid w:val="00027BC9"/>
    <w:rsid w:val="000334A1"/>
    <w:rsid w:val="000348A7"/>
    <w:rsid w:val="00036FE0"/>
    <w:rsid w:val="0005160F"/>
    <w:rsid w:val="00051EFF"/>
    <w:rsid w:val="00052B00"/>
    <w:rsid w:val="00055E43"/>
    <w:rsid w:val="00056264"/>
    <w:rsid w:val="00061EC2"/>
    <w:rsid w:val="000633F3"/>
    <w:rsid w:val="00085645"/>
    <w:rsid w:val="00091C1C"/>
    <w:rsid w:val="000A04CF"/>
    <w:rsid w:val="000A2FA8"/>
    <w:rsid w:val="000A428C"/>
    <w:rsid w:val="000A5F97"/>
    <w:rsid w:val="000A64D7"/>
    <w:rsid w:val="000A67FF"/>
    <w:rsid w:val="000B64BC"/>
    <w:rsid w:val="000C39EC"/>
    <w:rsid w:val="000D6DB2"/>
    <w:rsid w:val="000E517B"/>
    <w:rsid w:val="000E7012"/>
    <w:rsid w:val="000F043B"/>
    <w:rsid w:val="000F1167"/>
    <w:rsid w:val="000F435B"/>
    <w:rsid w:val="000F7FEA"/>
    <w:rsid w:val="00100A93"/>
    <w:rsid w:val="0010647A"/>
    <w:rsid w:val="00111C91"/>
    <w:rsid w:val="001147D7"/>
    <w:rsid w:val="001159EE"/>
    <w:rsid w:val="001171FF"/>
    <w:rsid w:val="001178A6"/>
    <w:rsid w:val="001262FA"/>
    <w:rsid w:val="00130CC1"/>
    <w:rsid w:val="00136701"/>
    <w:rsid w:val="00136FAB"/>
    <w:rsid w:val="00137810"/>
    <w:rsid w:val="0014186D"/>
    <w:rsid w:val="00147817"/>
    <w:rsid w:val="00156640"/>
    <w:rsid w:val="00167620"/>
    <w:rsid w:val="001676A5"/>
    <w:rsid w:val="00172542"/>
    <w:rsid w:val="00174D11"/>
    <w:rsid w:val="00175287"/>
    <w:rsid w:val="00177903"/>
    <w:rsid w:val="00183722"/>
    <w:rsid w:val="00190C83"/>
    <w:rsid w:val="001918B3"/>
    <w:rsid w:val="001956C5"/>
    <w:rsid w:val="001979F7"/>
    <w:rsid w:val="001A08C6"/>
    <w:rsid w:val="001A14A9"/>
    <w:rsid w:val="001A769B"/>
    <w:rsid w:val="001B066D"/>
    <w:rsid w:val="001B1175"/>
    <w:rsid w:val="001B1BE1"/>
    <w:rsid w:val="001B7EC6"/>
    <w:rsid w:val="001C325C"/>
    <w:rsid w:val="001C4A33"/>
    <w:rsid w:val="001C7A0F"/>
    <w:rsid w:val="001E3DDF"/>
    <w:rsid w:val="001E659E"/>
    <w:rsid w:val="001F01F9"/>
    <w:rsid w:val="002018B4"/>
    <w:rsid w:val="00213276"/>
    <w:rsid w:val="0021587F"/>
    <w:rsid w:val="00216159"/>
    <w:rsid w:val="00223B48"/>
    <w:rsid w:val="00231B3E"/>
    <w:rsid w:val="00232C29"/>
    <w:rsid w:val="00240AEB"/>
    <w:rsid w:val="00244747"/>
    <w:rsid w:val="00246C98"/>
    <w:rsid w:val="0024766A"/>
    <w:rsid w:val="002540BE"/>
    <w:rsid w:val="0026012A"/>
    <w:rsid w:val="00270567"/>
    <w:rsid w:val="002771DA"/>
    <w:rsid w:val="002806DA"/>
    <w:rsid w:val="00280E7D"/>
    <w:rsid w:val="00284FBB"/>
    <w:rsid w:val="00285260"/>
    <w:rsid w:val="0028657C"/>
    <w:rsid w:val="002A4833"/>
    <w:rsid w:val="002A5AE1"/>
    <w:rsid w:val="002B1872"/>
    <w:rsid w:val="002B3D28"/>
    <w:rsid w:val="002B4E81"/>
    <w:rsid w:val="002B66D1"/>
    <w:rsid w:val="002C0C43"/>
    <w:rsid w:val="002C25A4"/>
    <w:rsid w:val="002D43C7"/>
    <w:rsid w:val="002E651A"/>
    <w:rsid w:val="002E7748"/>
    <w:rsid w:val="002E7BAF"/>
    <w:rsid w:val="002F00B2"/>
    <w:rsid w:val="002F0B71"/>
    <w:rsid w:val="002F2BA7"/>
    <w:rsid w:val="002F7117"/>
    <w:rsid w:val="00300C3F"/>
    <w:rsid w:val="0030405D"/>
    <w:rsid w:val="003122E0"/>
    <w:rsid w:val="003149D8"/>
    <w:rsid w:val="0031533E"/>
    <w:rsid w:val="00315E83"/>
    <w:rsid w:val="003173DE"/>
    <w:rsid w:val="003353B1"/>
    <w:rsid w:val="00342FAE"/>
    <w:rsid w:val="0034690E"/>
    <w:rsid w:val="003476C5"/>
    <w:rsid w:val="00352928"/>
    <w:rsid w:val="00353FA3"/>
    <w:rsid w:val="003557AD"/>
    <w:rsid w:val="00357284"/>
    <w:rsid w:val="00364C0E"/>
    <w:rsid w:val="00367E90"/>
    <w:rsid w:val="003773D7"/>
    <w:rsid w:val="00394169"/>
    <w:rsid w:val="003A08AD"/>
    <w:rsid w:val="003B6666"/>
    <w:rsid w:val="003C67F2"/>
    <w:rsid w:val="003C7142"/>
    <w:rsid w:val="003D0F15"/>
    <w:rsid w:val="003D634F"/>
    <w:rsid w:val="003D6397"/>
    <w:rsid w:val="003E2210"/>
    <w:rsid w:val="003E4589"/>
    <w:rsid w:val="003F5941"/>
    <w:rsid w:val="003F5BE4"/>
    <w:rsid w:val="003F66EE"/>
    <w:rsid w:val="00402F9B"/>
    <w:rsid w:val="00403802"/>
    <w:rsid w:val="00405B06"/>
    <w:rsid w:val="0040657A"/>
    <w:rsid w:val="004077B7"/>
    <w:rsid w:val="00411842"/>
    <w:rsid w:val="00412409"/>
    <w:rsid w:val="004167B4"/>
    <w:rsid w:val="00421FBE"/>
    <w:rsid w:val="004254B0"/>
    <w:rsid w:val="00427CD6"/>
    <w:rsid w:val="004309AC"/>
    <w:rsid w:val="00442909"/>
    <w:rsid w:val="00445E0B"/>
    <w:rsid w:val="00451FE8"/>
    <w:rsid w:val="0045281C"/>
    <w:rsid w:val="0045297A"/>
    <w:rsid w:val="004535E7"/>
    <w:rsid w:val="004561A1"/>
    <w:rsid w:val="0046261E"/>
    <w:rsid w:val="0046447F"/>
    <w:rsid w:val="00466F1A"/>
    <w:rsid w:val="00470352"/>
    <w:rsid w:val="004743DA"/>
    <w:rsid w:val="00474C9A"/>
    <w:rsid w:val="004827B4"/>
    <w:rsid w:val="004862EC"/>
    <w:rsid w:val="00497886"/>
    <w:rsid w:val="004A0998"/>
    <w:rsid w:val="004A5B4A"/>
    <w:rsid w:val="004B1E94"/>
    <w:rsid w:val="004B3C45"/>
    <w:rsid w:val="004B49A7"/>
    <w:rsid w:val="004B737D"/>
    <w:rsid w:val="004C53B8"/>
    <w:rsid w:val="004C64F4"/>
    <w:rsid w:val="004C6B37"/>
    <w:rsid w:val="004D1E49"/>
    <w:rsid w:val="004D437D"/>
    <w:rsid w:val="004E1BF4"/>
    <w:rsid w:val="004E548B"/>
    <w:rsid w:val="004F2CF8"/>
    <w:rsid w:val="004F445B"/>
    <w:rsid w:val="004F4890"/>
    <w:rsid w:val="004F4921"/>
    <w:rsid w:val="004F4FD7"/>
    <w:rsid w:val="004F70CF"/>
    <w:rsid w:val="00507CF1"/>
    <w:rsid w:val="005114FA"/>
    <w:rsid w:val="00511EAF"/>
    <w:rsid w:val="00516E4B"/>
    <w:rsid w:val="00517BFC"/>
    <w:rsid w:val="00521E5D"/>
    <w:rsid w:val="00522940"/>
    <w:rsid w:val="00530E4A"/>
    <w:rsid w:val="005432DB"/>
    <w:rsid w:val="00544700"/>
    <w:rsid w:val="005455E6"/>
    <w:rsid w:val="00551A96"/>
    <w:rsid w:val="00555C73"/>
    <w:rsid w:val="00561AD9"/>
    <w:rsid w:val="0056268B"/>
    <w:rsid w:val="005632A0"/>
    <w:rsid w:val="00574E09"/>
    <w:rsid w:val="0057652E"/>
    <w:rsid w:val="00583D91"/>
    <w:rsid w:val="00586F11"/>
    <w:rsid w:val="005950C7"/>
    <w:rsid w:val="0059658F"/>
    <w:rsid w:val="005A24AC"/>
    <w:rsid w:val="005A2A24"/>
    <w:rsid w:val="005B19EE"/>
    <w:rsid w:val="005B3D62"/>
    <w:rsid w:val="005B5062"/>
    <w:rsid w:val="005C1B1E"/>
    <w:rsid w:val="005D598B"/>
    <w:rsid w:val="00604159"/>
    <w:rsid w:val="0060580A"/>
    <w:rsid w:val="00606394"/>
    <w:rsid w:val="00614409"/>
    <w:rsid w:val="006144C3"/>
    <w:rsid w:val="006269FC"/>
    <w:rsid w:val="00635AAB"/>
    <w:rsid w:val="006374F1"/>
    <w:rsid w:val="00640EFC"/>
    <w:rsid w:val="00645314"/>
    <w:rsid w:val="0064601C"/>
    <w:rsid w:val="00660DA4"/>
    <w:rsid w:val="006635CC"/>
    <w:rsid w:val="0066490E"/>
    <w:rsid w:val="006754FC"/>
    <w:rsid w:val="00693195"/>
    <w:rsid w:val="006937CB"/>
    <w:rsid w:val="006946B7"/>
    <w:rsid w:val="00696714"/>
    <w:rsid w:val="00696B5E"/>
    <w:rsid w:val="00696EA7"/>
    <w:rsid w:val="00697540"/>
    <w:rsid w:val="006A094A"/>
    <w:rsid w:val="006A0D03"/>
    <w:rsid w:val="006A1DFD"/>
    <w:rsid w:val="006A3977"/>
    <w:rsid w:val="006B04AE"/>
    <w:rsid w:val="006B07E7"/>
    <w:rsid w:val="006B636D"/>
    <w:rsid w:val="006C7B6C"/>
    <w:rsid w:val="006D3CAE"/>
    <w:rsid w:val="0070443A"/>
    <w:rsid w:val="00705AD1"/>
    <w:rsid w:val="0071274B"/>
    <w:rsid w:val="0072059D"/>
    <w:rsid w:val="0072646D"/>
    <w:rsid w:val="007320D6"/>
    <w:rsid w:val="00734C8A"/>
    <w:rsid w:val="00734EBB"/>
    <w:rsid w:val="007372A6"/>
    <w:rsid w:val="00741C1F"/>
    <w:rsid w:val="007504F1"/>
    <w:rsid w:val="00761C0C"/>
    <w:rsid w:val="00761C7D"/>
    <w:rsid w:val="00763515"/>
    <w:rsid w:val="007663D4"/>
    <w:rsid w:val="00771664"/>
    <w:rsid w:val="0077244F"/>
    <w:rsid w:val="007755A1"/>
    <w:rsid w:val="007823CC"/>
    <w:rsid w:val="007842DA"/>
    <w:rsid w:val="00784CDD"/>
    <w:rsid w:val="007853A6"/>
    <w:rsid w:val="00790111"/>
    <w:rsid w:val="0079660F"/>
    <w:rsid w:val="007A6665"/>
    <w:rsid w:val="007B3B21"/>
    <w:rsid w:val="007B426D"/>
    <w:rsid w:val="007B4DAB"/>
    <w:rsid w:val="007C00D3"/>
    <w:rsid w:val="007C2D54"/>
    <w:rsid w:val="007D2AC3"/>
    <w:rsid w:val="007D2F88"/>
    <w:rsid w:val="007D5136"/>
    <w:rsid w:val="007D7CCD"/>
    <w:rsid w:val="007E0893"/>
    <w:rsid w:val="007E31F0"/>
    <w:rsid w:val="007E74F3"/>
    <w:rsid w:val="007F1B7E"/>
    <w:rsid w:val="007F2E87"/>
    <w:rsid w:val="00803529"/>
    <w:rsid w:val="00806EE6"/>
    <w:rsid w:val="00814580"/>
    <w:rsid w:val="00815157"/>
    <w:rsid w:val="00820DF9"/>
    <w:rsid w:val="00824262"/>
    <w:rsid w:val="00824311"/>
    <w:rsid w:val="00852513"/>
    <w:rsid w:val="00863706"/>
    <w:rsid w:val="00864850"/>
    <w:rsid w:val="008737D2"/>
    <w:rsid w:val="0087411B"/>
    <w:rsid w:val="00877DCE"/>
    <w:rsid w:val="00892425"/>
    <w:rsid w:val="008A13C0"/>
    <w:rsid w:val="008A2FD6"/>
    <w:rsid w:val="008A7B98"/>
    <w:rsid w:val="008B0C7A"/>
    <w:rsid w:val="008B7A0F"/>
    <w:rsid w:val="008C2870"/>
    <w:rsid w:val="008C391C"/>
    <w:rsid w:val="008C5F9C"/>
    <w:rsid w:val="008D0BA3"/>
    <w:rsid w:val="008D124A"/>
    <w:rsid w:val="008E0AE3"/>
    <w:rsid w:val="008E29DC"/>
    <w:rsid w:val="008E5821"/>
    <w:rsid w:val="008E58AE"/>
    <w:rsid w:val="008E77C4"/>
    <w:rsid w:val="008F02AE"/>
    <w:rsid w:val="008F6491"/>
    <w:rsid w:val="008F6BA2"/>
    <w:rsid w:val="00902680"/>
    <w:rsid w:val="009040B3"/>
    <w:rsid w:val="00904924"/>
    <w:rsid w:val="00906451"/>
    <w:rsid w:val="00911025"/>
    <w:rsid w:val="00920C5C"/>
    <w:rsid w:val="0092407C"/>
    <w:rsid w:val="0092560D"/>
    <w:rsid w:val="00925CD8"/>
    <w:rsid w:val="00934BD9"/>
    <w:rsid w:val="00934C90"/>
    <w:rsid w:val="0093614E"/>
    <w:rsid w:val="009372AA"/>
    <w:rsid w:val="0094518E"/>
    <w:rsid w:val="00946788"/>
    <w:rsid w:val="00954441"/>
    <w:rsid w:val="009555EE"/>
    <w:rsid w:val="00960922"/>
    <w:rsid w:val="0096248B"/>
    <w:rsid w:val="00971118"/>
    <w:rsid w:val="00975933"/>
    <w:rsid w:val="0098300F"/>
    <w:rsid w:val="00985843"/>
    <w:rsid w:val="009859E1"/>
    <w:rsid w:val="009875F9"/>
    <w:rsid w:val="009963B7"/>
    <w:rsid w:val="00996444"/>
    <w:rsid w:val="009967F0"/>
    <w:rsid w:val="00997374"/>
    <w:rsid w:val="009A2EC2"/>
    <w:rsid w:val="009A306F"/>
    <w:rsid w:val="009A49D0"/>
    <w:rsid w:val="009A4ED2"/>
    <w:rsid w:val="009A51C4"/>
    <w:rsid w:val="009B1CF3"/>
    <w:rsid w:val="009C0688"/>
    <w:rsid w:val="009C07A2"/>
    <w:rsid w:val="009C2C8D"/>
    <w:rsid w:val="009C7441"/>
    <w:rsid w:val="009C7785"/>
    <w:rsid w:val="009F20AB"/>
    <w:rsid w:val="009F6650"/>
    <w:rsid w:val="00A00706"/>
    <w:rsid w:val="00A01E7A"/>
    <w:rsid w:val="00A12422"/>
    <w:rsid w:val="00A21207"/>
    <w:rsid w:val="00A27923"/>
    <w:rsid w:val="00A27F41"/>
    <w:rsid w:val="00A3126E"/>
    <w:rsid w:val="00A344A4"/>
    <w:rsid w:val="00A355A1"/>
    <w:rsid w:val="00A416AF"/>
    <w:rsid w:val="00A44534"/>
    <w:rsid w:val="00A463B4"/>
    <w:rsid w:val="00A476F5"/>
    <w:rsid w:val="00A4779E"/>
    <w:rsid w:val="00A51930"/>
    <w:rsid w:val="00A56D26"/>
    <w:rsid w:val="00A60588"/>
    <w:rsid w:val="00A61A35"/>
    <w:rsid w:val="00A80BFE"/>
    <w:rsid w:val="00A85563"/>
    <w:rsid w:val="00A873CC"/>
    <w:rsid w:val="00A878BF"/>
    <w:rsid w:val="00A90959"/>
    <w:rsid w:val="00A90ACE"/>
    <w:rsid w:val="00A96B0C"/>
    <w:rsid w:val="00A96BC4"/>
    <w:rsid w:val="00AA0D34"/>
    <w:rsid w:val="00AA23E9"/>
    <w:rsid w:val="00AA4744"/>
    <w:rsid w:val="00AB3062"/>
    <w:rsid w:val="00AB3546"/>
    <w:rsid w:val="00AC5FBC"/>
    <w:rsid w:val="00AD6ED9"/>
    <w:rsid w:val="00AD7DF0"/>
    <w:rsid w:val="00AE17E1"/>
    <w:rsid w:val="00AE190B"/>
    <w:rsid w:val="00AE4925"/>
    <w:rsid w:val="00AF2027"/>
    <w:rsid w:val="00AF4F08"/>
    <w:rsid w:val="00AF7135"/>
    <w:rsid w:val="00B14E7D"/>
    <w:rsid w:val="00B17404"/>
    <w:rsid w:val="00B242B0"/>
    <w:rsid w:val="00B35F22"/>
    <w:rsid w:val="00B45CE1"/>
    <w:rsid w:val="00B45F47"/>
    <w:rsid w:val="00B46A9A"/>
    <w:rsid w:val="00B51121"/>
    <w:rsid w:val="00B528CD"/>
    <w:rsid w:val="00B55432"/>
    <w:rsid w:val="00B571E9"/>
    <w:rsid w:val="00B57B79"/>
    <w:rsid w:val="00B60365"/>
    <w:rsid w:val="00B66D36"/>
    <w:rsid w:val="00B7252C"/>
    <w:rsid w:val="00B82E42"/>
    <w:rsid w:val="00B94CC1"/>
    <w:rsid w:val="00B94E6C"/>
    <w:rsid w:val="00BA345E"/>
    <w:rsid w:val="00BB26DA"/>
    <w:rsid w:val="00BC2390"/>
    <w:rsid w:val="00BC2704"/>
    <w:rsid w:val="00BC4549"/>
    <w:rsid w:val="00BC5E70"/>
    <w:rsid w:val="00BD00AE"/>
    <w:rsid w:val="00BD1FC4"/>
    <w:rsid w:val="00BD36A7"/>
    <w:rsid w:val="00BD56E3"/>
    <w:rsid w:val="00BD6926"/>
    <w:rsid w:val="00BD70C2"/>
    <w:rsid w:val="00BE2FA4"/>
    <w:rsid w:val="00BE6DBE"/>
    <w:rsid w:val="00BE7003"/>
    <w:rsid w:val="00BF1AE6"/>
    <w:rsid w:val="00C03DC3"/>
    <w:rsid w:val="00C045BD"/>
    <w:rsid w:val="00C06013"/>
    <w:rsid w:val="00C14A42"/>
    <w:rsid w:val="00C16243"/>
    <w:rsid w:val="00C235D8"/>
    <w:rsid w:val="00C27B7A"/>
    <w:rsid w:val="00C311DA"/>
    <w:rsid w:val="00C346D4"/>
    <w:rsid w:val="00C36FB9"/>
    <w:rsid w:val="00C4687C"/>
    <w:rsid w:val="00C46E02"/>
    <w:rsid w:val="00C552C6"/>
    <w:rsid w:val="00C57A10"/>
    <w:rsid w:val="00C6082E"/>
    <w:rsid w:val="00C629C8"/>
    <w:rsid w:val="00C66E92"/>
    <w:rsid w:val="00C706F3"/>
    <w:rsid w:val="00C73E63"/>
    <w:rsid w:val="00C74913"/>
    <w:rsid w:val="00C761A5"/>
    <w:rsid w:val="00C8097B"/>
    <w:rsid w:val="00C91126"/>
    <w:rsid w:val="00C920E2"/>
    <w:rsid w:val="00C93316"/>
    <w:rsid w:val="00C97D1E"/>
    <w:rsid w:val="00CA281F"/>
    <w:rsid w:val="00CA30F9"/>
    <w:rsid w:val="00CA543B"/>
    <w:rsid w:val="00CA6696"/>
    <w:rsid w:val="00CB2116"/>
    <w:rsid w:val="00CB2BE7"/>
    <w:rsid w:val="00CC3699"/>
    <w:rsid w:val="00CD3579"/>
    <w:rsid w:val="00CD4B9F"/>
    <w:rsid w:val="00CE2D4C"/>
    <w:rsid w:val="00CE72FE"/>
    <w:rsid w:val="00CE74D9"/>
    <w:rsid w:val="00CF08A0"/>
    <w:rsid w:val="00CF3AA9"/>
    <w:rsid w:val="00CF6495"/>
    <w:rsid w:val="00D01CC4"/>
    <w:rsid w:val="00D03B96"/>
    <w:rsid w:val="00D1560F"/>
    <w:rsid w:val="00D231C8"/>
    <w:rsid w:val="00D312E2"/>
    <w:rsid w:val="00D33B4C"/>
    <w:rsid w:val="00D418D9"/>
    <w:rsid w:val="00D43A35"/>
    <w:rsid w:val="00D46A99"/>
    <w:rsid w:val="00D53179"/>
    <w:rsid w:val="00D554EB"/>
    <w:rsid w:val="00D561C1"/>
    <w:rsid w:val="00D6533A"/>
    <w:rsid w:val="00D80250"/>
    <w:rsid w:val="00D815C0"/>
    <w:rsid w:val="00D8652B"/>
    <w:rsid w:val="00D9204D"/>
    <w:rsid w:val="00D92C1D"/>
    <w:rsid w:val="00D94A89"/>
    <w:rsid w:val="00DA00F4"/>
    <w:rsid w:val="00DA0253"/>
    <w:rsid w:val="00DA7354"/>
    <w:rsid w:val="00DA75F9"/>
    <w:rsid w:val="00DB0049"/>
    <w:rsid w:val="00DB156B"/>
    <w:rsid w:val="00DC2AE1"/>
    <w:rsid w:val="00DE0C72"/>
    <w:rsid w:val="00DE26B2"/>
    <w:rsid w:val="00DF1B00"/>
    <w:rsid w:val="00E015D0"/>
    <w:rsid w:val="00E02599"/>
    <w:rsid w:val="00E0551B"/>
    <w:rsid w:val="00E06C88"/>
    <w:rsid w:val="00E141DC"/>
    <w:rsid w:val="00E1474F"/>
    <w:rsid w:val="00E15F71"/>
    <w:rsid w:val="00E41620"/>
    <w:rsid w:val="00E41E56"/>
    <w:rsid w:val="00E50E17"/>
    <w:rsid w:val="00E54AFC"/>
    <w:rsid w:val="00E5533A"/>
    <w:rsid w:val="00E62096"/>
    <w:rsid w:val="00E6224A"/>
    <w:rsid w:val="00E6345C"/>
    <w:rsid w:val="00E63AD5"/>
    <w:rsid w:val="00E642DC"/>
    <w:rsid w:val="00E673D9"/>
    <w:rsid w:val="00E70B82"/>
    <w:rsid w:val="00E7404E"/>
    <w:rsid w:val="00E74FD7"/>
    <w:rsid w:val="00E844E6"/>
    <w:rsid w:val="00E84AF5"/>
    <w:rsid w:val="00E853C8"/>
    <w:rsid w:val="00E86D39"/>
    <w:rsid w:val="00E878E7"/>
    <w:rsid w:val="00E90E16"/>
    <w:rsid w:val="00E91644"/>
    <w:rsid w:val="00E91CB5"/>
    <w:rsid w:val="00E977DF"/>
    <w:rsid w:val="00EB1D9F"/>
    <w:rsid w:val="00EB6C58"/>
    <w:rsid w:val="00EC7F39"/>
    <w:rsid w:val="00EE0C88"/>
    <w:rsid w:val="00EE15FD"/>
    <w:rsid w:val="00EE35AC"/>
    <w:rsid w:val="00EE3BC0"/>
    <w:rsid w:val="00EE70A6"/>
    <w:rsid w:val="00EE742B"/>
    <w:rsid w:val="00EF2530"/>
    <w:rsid w:val="00EF7E3D"/>
    <w:rsid w:val="00F01777"/>
    <w:rsid w:val="00F04A70"/>
    <w:rsid w:val="00F055C3"/>
    <w:rsid w:val="00F05E5F"/>
    <w:rsid w:val="00F06459"/>
    <w:rsid w:val="00F11EB4"/>
    <w:rsid w:val="00F13240"/>
    <w:rsid w:val="00F2566B"/>
    <w:rsid w:val="00F30152"/>
    <w:rsid w:val="00F32D38"/>
    <w:rsid w:val="00F348E2"/>
    <w:rsid w:val="00F37A39"/>
    <w:rsid w:val="00F37E12"/>
    <w:rsid w:val="00F40C0F"/>
    <w:rsid w:val="00F447F9"/>
    <w:rsid w:val="00F4484D"/>
    <w:rsid w:val="00F5505A"/>
    <w:rsid w:val="00F569B3"/>
    <w:rsid w:val="00F63FAB"/>
    <w:rsid w:val="00F64F4B"/>
    <w:rsid w:val="00F71092"/>
    <w:rsid w:val="00F73422"/>
    <w:rsid w:val="00F76A10"/>
    <w:rsid w:val="00F76D74"/>
    <w:rsid w:val="00F820BB"/>
    <w:rsid w:val="00F84E2B"/>
    <w:rsid w:val="00F862C7"/>
    <w:rsid w:val="00F93D23"/>
    <w:rsid w:val="00F950C2"/>
    <w:rsid w:val="00FA55A5"/>
    <w:rsid w:val="00FA6A4A"/>
    <w:rsid w:val="00FB1700"/>
    <w:rsid w:val="00FB2046"/>
    <w:rsid w:val="00FB474F"/>
    <w:rsid w:val="00FB6E39"/>
    <w:rsid w:val="00FD00B3"/>
    <w:rsid w:val="00FD0574"/>
    <w:rsid w:val="00FD5C5F"/>
    <w:rsid w:val="00FE2746"/>
    <w:rsid w:val="00FE295E"/>
    <w:rsid w:val="00FE3675"/>
    <w:rsid w:val="00FE377F"/>
    <w:rsid w:val="00FE471D"/>
    <w:rsid w:val="00FF1D25"/>
    <w:rsid w:val="00FF40A0"/>
    <w:rsid w:val="00FF64B6"/>
    <w:rsid w:val="00FF7D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4F9F"/>
  <w15:docId w15:val="{6D97CE34-8F9D-44D6-A32B-1CD9F618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5BE4"/>
    <w:pPr>
      <w:tabs>
        <w:tab w:val="center" w:pos="4320"/>
        <w:tab w:val="right" w:pos="8640"/>
      </w:tabs>
    </w:pPr>
  </w:style>
  <w:style w:type="character" w:customStyle="1" w:styleId="HeaderChar">
    <w:name w:val="Header Char"/>
    <w:basedOn w:val="DefaultParagraphFont"/>
    <w:link w:val="Header"/>
    <w:uiPriority w:val="99"/>
    <w:rsid w:val="003F5BE4"/>
  </w:style>
  <w:style w:type="paragraph" w:styleId="Footer">
    <w:name w:val="footer"/>
    <w:basedOn w:val="Normal"/>
    <w:link w:val="FooterChar"/>
    <w:uiPriority w:val="99"/>
    <w:unhideWhenUsed/>
    <w:rsid w:val="003F5BE4"/>
    <w:pPr>
      <w:tabs>
        <w:tab w:val="center" w:pos="4320"/>
        <w:tab w:val="right" w:pos="8640"/>
      </w:tabs>
    </w:pPr>
  </w:style>
  <w:style w:type="character" w:customStyle="1" w:styleId="FooterChar">
    <w:name w:val="Footer Char"/>
    <w:basedOn w:val="DefaultParagraphFont"/>
    <w:link w:val="Footer"/>
    <w:uiPriority w:val="99"/>
    <w:rsid w:val="003F5BE4"/>
  </w:style>
  <w:style w:type="paragraph" w:styleId="Revision">
    <w:name w:val="Revision"/>
    <w:hidden/>
    <w:uiPriority w:val="99"/>
    <w:semiHidden/>
    <w:rsid w:val="003F5BE4"/>
  </w:style>
  <w:style w:type="character" w:styleId="CommentReference">
    <w:name w:val="annotation reference"/>
    <w:basedOn w:val="DefaultParagraphFont"/>
    <w:uiPriority w:val="99"/>
    <w:semiHidden/>
    <w:unhideWhenUsed/>
    <w:rsid w:val="000A2FA8"/>
    <w:rPr>
      <w:sz w:val="16"/>
      <w:szCs w:val="16"/>
    </w:rPr>
  </w:style>
  <w:style w:type="paragraph" w:styleId="CommentText">
    <w:name w:val="annotation text"/>
    <w:basedOn w:val="Normal"/>
    <w:link w:val="CommentTextChar"/>
    <w:uiPriority w:val="99"/>
    <w:unhideWhenUsed/>
    <w:rsid w:val="000A2FA8"/>
    <w:rPr>
      <w:sz w:val="20"/>
      <w:szCs w:val="20"/>
    </w:rPr>
  </w:style>
  <w:style w:type="character" w:customStyle="1" w:styleId="CommentTextChar">
    <w:name w:val="Comment Text Char"/>
    <w:basedOn w:val="DefaultParagraphFont"/>
    <w:link w:val="CommentText"/>
    <w:uiPriority w:val="99"/>
    <w:rsid w:val="000A2FA8"/>
    <w:rPr>
      <w:sz w:val="20"/>
      <w:szCs w:val="20"/>
    </w:rPr>
  </w:style>
  <w:style w:type="paragraph" w:styleId="CommentSubject">
    <w:name w:val="annotation subject"/>
    <w:basedOn w:val="CommentText"/>
    <w:next w:val="CommentText"/>
    <w:link w:val="CommentSubjectChar"/>
    <w:uiPriority w:val="99"/>
    <w:semiHidden/>
    <w:unhideWhenUsed/>
    <w:rsid w:val="000A2FA8"/>
    <w:rPr>
      <w:b/>
      <w:bCs/>
    </w:rPr>
  </w:style>
  <w:style w:type="character" w:customStyle="1" w:styleId="CommentSubjectChar">
    <w:name w:val="Comment Subject Char"/>
    <w:basedOn w:val="CommentTextChar"/>
    <w:link w:val="CommentSubject"/>
    <w:uiPriority w:val="99"/>
    <w:semiHidden/>
    <w:rsid w:val="000A2FA8"/>
    <w:rPr>
      <w:b/>
      <w:bCs/>
      <w:sz w:val="20"/>
      <w:szCs w:val="20"/>
    </w:rPr>
  </w:style>
  <w:style w:type="paragraph" w:styleId="ListParagraph">
    <w:name w:val="List Paragraph"/>
    <w:basedOn w:val="Normal"/>
    <w:uiPriority w:val="34"/>
    <w:qFormat/>
    <w:rsid w:val="00F447F9"/>
    <w:pPr>
      <w:ind w:left="720"/>
      <w:contextualSpacing/>
    </w:pPr>
  </w:style>
  <w:style w:type="character" w:styleId="Hyperlink">
    <w:name w:val="Hyperlink"/>
    <w:basedOn w:val="DefaultParagraphFont"/>
    <w:uiPriority w:val="99"/>
    <w:unhideWhenUsed/>
    <w:rsid w:val="009963B7"/>
    <w:rPr>
      <w:color w:val="0000FF" w:themeColor="hyperlink"/>
      <w:u w:val="single"/>
    </w:rPr>
  </w:style>
  <w:style w:type="character" w:styleId="UnresolvedMention">
    <w:name w:val="Unresolved Mention"/>
    <w:basedOn w:val="DefaultParagraphFont"/>
    <w:uiPriority w:val="99"/>
    <w:semiHidden/>
    <w:unhideWhenUsed/>
    <w:rsid w:val="00996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50328">
      <w:bodyDiv w:val="1"/>
      <w:marLeft w:val="0"/>
      <w:marRight w:val="0"/>
      <w:marTop w:val="0"/>
      <w:marBottom w:val="0"/>
      <w:divBdr>
        <w:top w:val="none" w:sz="0" w:space="0" w:color="auto"/>
        <w:left w:val="none" w:sz="0" w:space="0" w:color="auto"/>
        <w:bottom w:val="none" w:sz="0" w:space="0" w:color="auto"/>
        <w:right w:val="none" w:sz="0" w:space="0" w:color="auto"/>
      </w:divBdr>
    </w:div>
    <w:div w:id="1239248883">
      <w:bodyDiv w:val="1"/>
      <w:marLeft w:val="0"/>
      <w:marRight w:val="0"/>
      <w:marTop w:val="0"/>
      <w:marBottom w:val="0"/>
      <w:divBdr>
        <w:top w:val="none" w:sz="0" w:space="0" w:color="auto"/>
        <w:left w:val="none" w:sz="0" w:space="0" w:color="auto"/>
        <w:bottom w:val="none" w:sz="0" w:space="0" w:color="auto"/>
        <w:right w:val="none" w:sz="0" w:space="0" w:color="auto"/>
      </w:divBdr>
    </w:div>
    <w:div w:id="1344550953">
      <w:bodyDiv w:val="1"/>
      <w:marLeft w:val="0"/>
      <w:marRight w:val="0"/>
      <w:marTop w:val="0"/>
      <w:marBottom w:val="0"/>
      <w:divBdr>
        <w:top w:val="none" w:sz="0" w:space="0" w:color="auto"/>
        <w:left w:val="none" w:sz="0" w:space="0" w:color="auto"/>
        <w:bottom w:val="none" w:sz="0" w:space="0" w:color="auto"/>
        <w:right w:val="none" w:sz="0" w:space="0" w:color="auto"/>
      </w:divBdr>
    </w:div>
    <w:div w:id="152813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ohash.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7163</Words>
  <Characters>40831</Characters>
  <Application>Microsoft Office Word</Application>
  <DocSecurity>0</DocSecurity>
  <Lines>340</Lines>
  <Paragraphs>95</Paragraphs>
  <ScaleCrop>false</ScaleCrop>
  <Company/>
  <LinksUpToDate>false</LinksUpToDate>
  <CharactersWithSpaces>47899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Rosalie Dumas</cp:lastModifiedBy>
  <cp:revision>3</cp:revision>
  <cp:lastPrinted>2024-05-30T01:01:00Z</cp:lastPrinted>
  <dcterms:created xsi:type="dcterms:W3CDTF">2024-05-30T01:01:00Z</dcterms:created>
  <dcterms:modified xsi:type="dcterms:W3CDTF">2024-05-30T01:11:00Z</dcterms:modified>
</cp:coreProperties>
</file>